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1EFA" w14:textId="16A00D11" w:rsidR="00836F36" w:rsidRPr="00836F36" w:rsidRDefault="00836F36" w:rsidP="00836F36">
      <w:pPr>
        <w:spacing w:line="720" w:lineRule="exact"/>
        <w:rPr>
          <w:b/>
          <w:bCs/>
          <w:color w:val="2F5596"/>
          <w:sz w:val="56"/>
          <w:szCs w:val="56"/>
        </w:rPr>
      </w:pPr>
      <w:r w:rsidRPr="00836F36">
        <w:rPr>
          <w:b/>
          <w:bCs/>
          <w:color w:val="2F5596"/>
          <w:sz w:val="56"/>
          <w:szCs w:val="56"/>
        </w:rPr>
        <w:t>Data Management and Access Plan (DMAP)</w:t>
      </w:r>
    </w:p>
    <w:p w14:paraId="5488AB2E" w14:textId="77777777" w:rsidR="00FB1CE9" w:rsidRDefault="00FB1CE9" w:rsidP="00094B24">
      <w:pPr>
        <w:jc w:val="both"/>
      </w:pPr>
    </w:p>
    <w:p w14:paraId="04DB4F38" w14:textId="77777777" w:rsidR="0086731A" w:rsidRDefault="0086731A" w:rsidP="0086731A">
      <w:pPr>
        <w:jc w:val="both"/>
      </w:pPr>
    </w:p>
    <w:p w14:paraId="562804B2" w14:textId="77777777" w:rsidR="0068646D" w:rsidRDefault="0068646D" w:rsidP="0068646D">
      <w:pPr>
        <w:jc w:val="both"/>
        <w:rPr>
          <w:b/>
          <w:bCs/>
        </w:rPr>
      </w:pPr>
      <w:r>
        <w:t>Supporting the availability and use</w:t>
      </w:r>
      <w:r w:rsidRPr="005B55BE">
        <w:t xml:space="preserve"> of data</w:t>
      </w:r>
      <w:r w:rsidRPr="00727A35">
        <w:t xml:space="preserve">—through our </w:t>
      </w:r>
      <w:hyperlink r:id="rId12" w:history="1">
        <w:r w:rsidRPr="00727A35">
          <w:rPr>
            <w:rStyle w:val="Hyperlink"/>
          </w:rPr>
          <w:t>Open Access commitments</w:t>
        </w:r>
      </w:hyperlink>
      <w:r w:rsidRPr="0855B82F">
        <w:rPr>
          <w:i/>
          <w:iCs/>
          <w:sz w:val="18"/>
          <w:szCs w:val="18"/>
          <w:vertAlign w:val="superscript"/>
          <w:lang w:val="en-US"/>
        </w:rPr>
        <w:footnoteReference w:customMarkFollows="1" w:id="2"/>
        <w:t>[1]</w:t>
      </w:r>
      <w:r w:rsidRPr="0855B82F">
        <w:rPr>
          <w:i/>
          <w:iCs/>
          <w:sz w:val="18"/>
          <w:szCs w:val="18"/>
          <w:lang w:val="en-US"/>
        </w:rPr>
        <w:t>,</w:t>
      </w:r>
      <w:r w:rsidRPr="0855B82F">
        <w:rPr>
          <w:i/>
          <w:iCs/>
          <w:sz w:val="18"/>
          <w:szCs w:val="18"/>
        </w:rPr>
        <w:t xml:space="preserve"> </w:t>
      </w:r>
      <w:r w:rsidRPr="00727A35">
        <w:t>and based on the principle of FAIR (findable, accessible, interoperable, and reusable</w:t>
      </w:r>
      <w:r>
        <w:t>)</w:t>
      </w:r>
      <w:r w:rsidRPr="00727A35">
        <w:t>—</w:t>
      </w:r>
      <w:r w:rsidRPr="00D01BE5">
        <w:t>is</w:t>
      </w:r>
      <w:r>
        <w:t xml:space="preserve"> a</w:t>
      </w:r>
      <w:r w:rsidRPr="00D01BE5">
        <w:t xml:space="preserve"> key enabler of </w:t>
      </w:r>
      <w:proofErr w:type="spellStart"/>
      <w:r>
        <w:t>AgDev</w:t>
      </w:r>
      <w:proofErr w:type="spellEnd"/>
      <w:r>
        <w:t xml:space="preserve"> and broader </w:t>
      </w:r>
      <w:hyperlink r:id="rId13" w:history="1">
        <w:r w:rsidRPr="00727A35">
          <w:rPr>
            <w:rStyle w:val="Hyperlink"/>
          </w:rPr>
          <w:t>foundation strategy</w:t>
        </w:r>
      </w:hyperlink>
      <w:r>
        <w:t xml:space="preserve">. FAIR data enables smarter foundation resource allocation decisions, ensures field access to evidence, and powers LMIC-relevant innovations in digital and AI for farmers and other actors. </w:t>
      </w:r>
      <w:r w:rsidRPr="00B543D2">
        <w:rPr>
          <w:b/>
          <w:bCs/>
        </w:rPr>
        <w:t xml:space="preserve">This document </w:t>
      </w:r>
      <w:r>
        <w:rPr>
          <w:b/>
          <w:bCs/>
        </w:rPr>
        <w:t xml:space="preserve">contains the key considerations for Grantees, with opportunities for feedback from their POs </w:t>
      </w:r>
      <w:r w:rsidRPr="00B543D2">
        <w:rPr>
          <w:b/>
          <w:bCs/>
        </w:rPr>
        <w:t xml:space="preserve">to embed FAIR data practices into </w:t>
      </w:r>
      <w:r>
        <w:rPr>
          <w:b/>
          <w:bCs/>
        </w:rPr>
        <w:t xml:space="preserve">this </w:t>
      </w:r>
      <w:r w:rsidRPr="00B543D2">
        <w:rPr>
          <w:b/>
          <w:bCs/>
        </w:rPr>
        <w:t>investment</w:t>
      </w:r>
      <w:r>
        <w:rPr>
          <w:b/>
          <w:bCs/>
        </w:rPr>
        <w:t xml:space="preserve">. </w:t>
      </w:r>
    </w:p>
    <w:p w14:paraId="19FFB06C" w14:textId="77777777" w:rsidR="0068646D" w:rsidRDefault="0068646D" w:rsidP="00D60477">
      <w:pPr>
        <w:jc w:val="both"/>
      </w:pPr>
    </w:p>
    <w:p w14:paraId="4EA90080" w14:textId="6D6AD093" w:rsidR="00D60477" w:rsidRPr="00EA67A8" w:rsidRDefault="00D83761" w:rsidP="00D60477">
      <w:pPr>
        <w:jc w:val="both"/>
      </w:pPr>
      <w:r>
        <w:t>E</w:t>
      </w:r>
      <w:r w:rsidR="009A7490">
        <w:t xml:space="preserve">arly planning </w:t>
      </w:r>
      <w:r w:rsidR="00426D9B">
        <w:t>delivers higher FAIR outcomes at lower cost</w:t>
      </w:r>
      <w:r w:rsidR="00E81165">
        <w:t xml:space="preserve">s, </w:t>
      </w:r>
      <w:r w:rsidR="003760D3">
        <w:t>and</w:t>
      </w:r>
      <w:r w:rsidR="00E07742">
        <w:t xml:space="preserve"> </w:t>
      </w:r>
      <w:r w:rsidR="00E81165" w:rsidRPr="00927211">
        <w:t>t</w:t>
      </w:r>
      <w:r w:rsidR="00E07742" w:rsidRPr="00927211">
        <w:t>he</w:t>
      </w:r>
      <w:r w:rsidR="0086731A" w:rsidRPr="00927211">
        <w:t xml:space="preserve"> DMAP is </w:t>
      </w:r>
      <w:r w:rsidR="00E81165" w:rsidRPr="00927211">
        <w:t>the</w:t>
      </w:r>
      <w:r w:rsidR="0086731A">
        <w:t xml:space="preserve"> high-impact tool </w:t>
      </w:r>
      <w:r w:rsidR="005D09EC">
        <w:t xml:space="preserve">which </w:t>
      </w:r>
      <w:r w:rsidR="00E81165">
        <w:t>cr</w:t>
      </w:r>
      <w:r>
        <w:t>e</w:t>
      </w:r>
      <w:r w:rsidR="00E81165">
        <w:t>ates</w:t>
      </w:r>
      <w:r w:rsidR="0086731A">
        <w:t xml:space="preserve"> a living roadmap</w:t>
      </w:r>
      <w:r w:rsidR="005D09EC">
        <w:t xml:space="preserve"> to</w:t>
      </w:r>
      <w:r w:rsidR="0086731A">
        <w:t xml:space="preserve"> </w:t>
      </w:r>
      <w:r w:rsidR="004B19DB">
        <w:t xml:space="preserve">great </w:t>
      </w:r>
      <w:r w:rsidR="0086731A">
        <w:t>data access</w:t>
      </w:r>
      <w:r w:rsidR="00CF6662">
        <w:t>. The DMAP process enables the PO and grantee to identify what can be achieved, and how it will be delivered</w:t>
      </w:r>
      <w:r w:rsidR="00B309D3">
        <w:t>, h</w:t>
      </w:r>
      <w:r w:rsidR="004B19DB">
        <w:t>elp</w:t>
      </w:r>
      <w:r w:rsidR="005424AB">
        <w:t>ing</w:t>
      </w:r>
      <w:r w:rsidR="0086731A">
        <w:t xml:space="preserve"> unlock greater value and increasing the positive impact of this investment on global problem areas. </w:t>
      </w:r>
    </w:p>
    <w:p w14:paraId="32BA51E5" w14:textId="77777777" w:rsidR="0086731A" w:rsidRDefault="0086731A" w:rsidP="0086731A">
      <w:pPr>
        <w:jc w:val="both"/>
      </w:pPr>
    </w:p>
    <w:p w14:paraId="537021DF" w14:textId="77777777" w:rsidR="00D83761" w:rsidRPr="00EA67A8" w:rsidRDefault="00D83761" w:rsidP="00D83761">
      <w:pPr>
        <w:jc w:val="both"/>
      </w:pPr>
      <w:r>
        <w:t>NOTE: The questions within this DMAP are designed to be exhaustive and because every investment is different so only answer the questions that are relevant to yours.</w:t>
      </w:r>
    </w:p>
    <w:p w14:paraId="1E2A2F95" w14:textId="77777777" w:rsidR="00D83761" w:rsidRDefault="00D83761" w:rsidP="0086731A">
      <w:pPr>
        <w:jc w:val="both"/>
      </w:pPr>
    </w:p>
    <w:p w14:paraId="19D40133" w14:textId="5E65F9C9" w:rsidR="00094B24" w:rsidRDefault="0086731A" w:rsidP="00094B24">
      <w:pPr>
        <w:jc w:val="both"/>
        <w:rPr>
          <w:b/>
        </w:rPr>
      </w:pPr>
      <w:r>
        <w:rPr>
          <w:b/>
          <w:bCs/>
        </w:rPr>
        <w:t xml:space="preserve">Go to the </w:t>
      </w:r>
      <w:hyperlink r:id="rId14">
        <w:r w:rsidRPr="28EAE3A9">
          <w:rPr>
            <w:rStyle w:val="Hyperlink"/>
            <w:b/>
            <w:bCs/>
          </w:rPr>
          <w:t>FAIR Process Framework</w:t>
        </w:r>
      </w:hyperlink>
      <w:r w:rsidRPr="28EAE3A9">
        <w:rPr>
          <w:b/>
          <w:bCs/>
        </w:rPr>
        <w:t xml:space="preserve"> for additional support.</w:t>
      </w:r>
    </w:p>
    <w:p w14:paraId="086863A2" w14:textId="77777777" w:rsidR="0068646D" w:rsidRPr="0068646D" w:rsidRDefault="0068646D" w:rsidP="00094B24">
      <w:pPr>
        <w:jc w:val="both"/>
        <w:rPr>
          <w:b/>
        </w:rPr>
      </w:pPr>
    </w:p>
    <w:p w14:paraId="3DCF4B56" w14:textId="434BEEA7" w:rsidR="00094B24" w:rsidRPr="00571A76" w:rsidRDefault="00D43173" w:rsidP="00571A76">
      <w:pPr>
        <w:rPr>
          <w:color w:val="2F5596"/>
          <w:sz w:val="40"/>
          <w:szCs w:val="40"/>
        </w:rPr>
      </w:pPr>
      <w:r>
        <w:rPr>
          <w:color w:val="2F5596"/>
          <w:sz w:val="40"/>
          <w:szCs w:val="40"/>
        </w:rPr>
        <w:t>C</w:t>
      </w:r>
      <w:r w:rsidR="00094B24" w:rsidRPr="00571A76">
        <w:rPr>
          <w:color w:val="2F5596"/>
          <w:sz w:val="40"/>
          <w:szCs w:val="40"/>
        </w:rPr>
        <w:t xml:space="preserve">oncept note and application </w:t>
      </w:r>
      <w:r w:rsidR="003760D0">
        <w:rPr>
          <w:color w:val="2F5596"/>
          <w:sz w:val="40"/>
          <w:szCs w:val="40"/>
        </w:rPr>
        <w:t>proposal</w:t>
      </w:r>
      <w:r w:rsidR="00094B24" w:rsidRPr="00571A76">
        <w:rPr>
          <w:color w:val="2F5596"/>
          <w:sz w:val="40"/>
          <w:szCs w:val="40"/>
        </w:rPr>
        <w:t xml:space="preserve"> stage</w:t>
      </w:r>
      <w:r>
        <w:rPr>
          <w:color w:val="2F5596"/>
          <w:sz w:val="40"/>
          <w:szCs w:val="40"/>
        </w:rPr>
        <w:t xml:space="preserve"> activity</w:t>
      </w:r>
      <w:r w:rsidR="0008003B">
        <w:rPr>
          <w:color w:val="2F5596"/>
          <w:sz w:val="40"/>
          <w:szCs w:val="40"/>
        </w:rPr>
        <w:t>:</w:t>
      </w:r>
    </w:p>
    <w:p w14:paraId="26B43FA5" w14:textId="1B4DFC12" w:rsidR="00955C7B" w:rsidRDefault="52FFCD76" w:rsidP="004B19DB">
      <w:pPr>
        <w:jc w:val="both"/>
      </w:pPr>
      <w:hyperlink w:anchor="_Getting_started:_Helping">
        <w:r w:rsidRPr="0DBE0ED8">
          <w:rPr>
            <w:rStyle w:val="Hyperlink"/>
            <w:b/>
            <w:bCs/>
          </w:rPr>
          <w:t>Getting started</w:t>
        </w:r>
        <w:r w:rsidR="24A988FC" w:rsidRPr="0DBE0ED8">
          <w:rPr>
            <w:rStyle w:val="Hyperlink"/>
            <w:b/>
            <w:bCs/>
          </w:rPr>
          <w:t>: helping answer the ‘Data Access’ questions</w:t>
        </w:r>
      </w:hyperlink>
      <w:r w:rsidR="24A988FC">
        <w:t xml:space="preserve"> </w:t>
      </w:r>
      <w:r w:rsidR="41F909E9">
        <w:t>support</w:t>
      </w:r>
      <w:r w:rsidR="5F84D95E">
        <w:t xml:space="preserve"> the grantee to complete the </w:t>
      </w:r>
      <w:r w:rsidR="52993E3D">
        <w:t xml:space="preserve">5 Data Access questions within the application form. </w:t>
      </w:r>
      <w:r w:rsidR="340FFA01">
        <w:t>It is recognized that</w:t>
      </w:r>
      <w:r w:rsidR="1B9540E1">
        <w:t xml:space="preserve"> detail</w:t>
      </w:r>
      <w:r w:rsidR="7AFE3E2B">
        <w:t xml:space="preserve"> may </w:t>
      </w:r>
      <w:r w:rsidR="3C8FB4E1">
        <w:t xml:space="preserve">not be available until post award, so the grantee can </w:t>
      </w:r>
      <w:r w:rsidR="0AF1D0DA">
        <w:t>provide</w:t>
      </w:r>
      <w:r w:rsidR="3C8FB4E1">
        <w:t xml:space="preserve"> </w:t>
      </w:r>
      <w:r w:rsidR="1812DD0D">
        <w:t>detail</w:t>
      </w:r>
      <w:r w:rsidR="3C8FB4E1">
        <w:t xml:space="preserve"> </w:t>
      </w:r>
      <w:r w:rsidR="4CAD0587">
        <w:t>of</w:t>
      </w:r>
      <w:r w:rsidR="0AF1D0DA">
        <w:t xml:space="preserve"> when this information will be provided as milestones within the grant agreement.</w:t>
      </w:r>
      <w:r w:rsidR="46035D73">
        <w:t xml:space="preserve"> </w:t>
      </w:r>
    </w:p>
    <w:p w14:paraId="15E746D9" w14:textId="4CDAD7E9" w:rsidR="00571A76" w:rsidRDefault="00571A76" w:rsidP="00F2301C">
      <w:pPr>
        <w:pStyle w:val="H2"/>
        <w:rPr>
          <w:color w:val="000000" w:themeColor="text1"/>
        </w:rPr>
      </w:pPr>
    </w:p>
    <w:p w14:paraId="0EFE1B73" w14:textId="7D83E517" w:rsidR="00094B24" w:rsidRPr="00571A76" w:rsidRDefault="00DD41DC" w:rsidP="00571A76">
      <w:pPr>
        <w:rPr>
          <w:color w:val="2F5596"/>
          <w:sz w:val="40"/>
          <w:szCs w:val="40"/>
        </w:rPr>
      </w:pPr>
      <w:r>
        <w:rPr>
          <w:color w:val="2F5596"/>
          <w:sz w:val="40"/>
          <w:szCs w:val="40"/>
        </w:rPr>
        <w:t>Post</w:t>
      </w:r>
      <w:r w:rsidR="00736E72">
        <w:rPr>
          <w:color w:val="2F5596"/>
          <w:sz w:val="40"/>
          <w:szCs w:val="40"/>
        </w:rPr>
        <w:t xml:space="preserve"> award activity</w:t>
      </w:r>
      <w:r w:rsidR="00A432D6">
        <w:rPr>
          <w:color w:val="2F5596"/>
          <w:sz w:val="40"/>
          <w:szCs w:val="40"/>
        </w:rPr>
        <w:t>:</w:t>
      </w:r>
    </w:p>
    <w:p w14:paraId="5837445B" w14:textId="574CE3A9" w:rsidR="004541B1" w:rsidRPr="00EA67A8" w:rsidRDefault="1B9540E1" w:rsidP="00EA67A8">
      <w:pPr>
        <w:jc w:val="both"/>
      </w:pPr>
      <w:r>
        <w:t xml:space="preserve">Once the investment is awarded, </w:t>
      </w:r>
      <w:hyperlink w:anchor="_Direction_Setting_(for">
        <w:r w:rsidR="004B759E">
          <w:rPr>
            <w:rStyle w:val="Hyperlink"/>
            <w:b/>
            <w:bCs/>
          </w:rPr>
          <w:t>direction setting section</w:t>
        </w:r>
      </w:hyperlink>
      <w:r>
        <w:t xml:space="preserve"> and </w:t>
      </w:r>
      <w:hyperlink w:anchor="_Implementation_(for_completion">
        <w:r w:rsidR="00105F32">
          <w:rPr>
            <w:rStyle w:val="Hyperlink"/>
            <w:b/>
            <w:bCs/>
          </w:rPr>
          <w:t>implementation section</w:t>
        </w:r>
      </w:hyperlink>
      <w:r>
        <w:t xml:space="preserve"> should be completed </w:t>
      </w:r>
      <w:r w:rsidR="6EC38BC8">
        <w:t>in accordance with the milestones set wit</w:t>
      </w:r>
      <w:r w:rsidR="3212CB18">
        <w:t>h</w:t>
      </w:r>
      <w:r w:rsidR="6EC38BC8">
        <w:t xml:space="preserve">in the grant agreement. </w:t>
      </w:r>
      <w:r w:rsidR="1976A160">
        <w:t xml:space="preserve">These build upon the answers that have already been created as part of the application process. </w:t>
      </w:r>
    </w:p>
    <w:p w14:paraId="798F5608" w14:textId="1E6EE883" w:rsidR="00EA67A8" w:rsidRPr="00EA67A8" w:rsidRDefault="00B209D8" w:rsidP="000C130C">
      <w:pPr>
        <w:pStyle w:val="Heading1"/>
      </w:pPr>
      <w:bookmarkStart w:id="0" w:name="_Toc181895259"/>
      <w:bookmarkStart w:id="1" w:name="_Toc181960570"/>
      <w:bookmarkStart w:id="2" w:name="_Toc181877280"/>
      <w:r>
        <w:t>Document Governance</w:t>
      </w:r>
      <w:bookmarkEnd w:id="0"/>
      <w:bookmarkEnd w:id="1"/>
    </w:p>
    <w:tbl>
      <w:tblPr>
        <w:tblW w:w="0" w:type="auto"/>
        <w:tblCellMar>
          <w:top w:w="15" w:type="dxa"/>
          <w:left w:w="15" w:type="dxa"/>
          <w:bottom w:w="15" w:type="dxa"/>
          <w:right w:w="15" w:type="dxa"/>
        </w:tblCellMar>
        <w:tblLook w:val="04A0" w:firstRow="1" w:lastRow="0" w:firstColumn="1" w:lastColumn="0" w:noHBand="0" w:noVBand="1"/>
      </w:tblPr>
      <w:tblGrid>
        <w:gridCol w:w="2232"/>
        <w:gridCol w:w="1276"/>
        <w:gridCol w:w="1556"/>
        <w:gridCol w:w="3859"/>
        <w:gridCol w:w="1842"/>
      </w:tblGrid>
      <w:tr w:rsidR="006E758B" w:rsidRPr="002C7623" w14:paraId="22D9B26C" w14:textId="77777777" w:rsidTr="006E758B">
        <w:tc>
          <w:tcPr>
            <w:tcW w:w="2232"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hideMark/>
          </w:tcPr>
          <w:p w14:paraId="4722BAED" w14:textId="25761055" w:rsidR="006E758B" w:rsidRPr="00CB6903" w:rsidRDefault="006E758B">
            <w:pPr>
              <w:rPr>
                <w:sz w:val="18"/>
                <w:szCs w:val="18"/>
              </w:rPr>
            </w:pPr>
            <w:r w:rsidRPr="00CB6903">
              <w:rPr>
                <w:b/>
                <w:bCs/>
                <w:sz w:val="18"/>
                <w:szCs w:val="18"/>
              </w:rPr>
              <w:t>Status</w:t>
            </w:r>
            <w:r>
              <w:rPr>
                <w:b/>
                <w:bCs/>
                <w:sz w:val="18"/>
                <w:szCs w:val="18"/>
              </w:rPr>
              <w:t xml:space="preserve"> (version)</w:t>
            </w:r>
          </w:p>
        </w:tc>
        <w:tc>
          <w:tcPr>
            <w:tcW w:w="1276"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hideMark/>
          </w:tcPr>
          <w:p w14:paraId="1A6A03CC" w14:textId="77777777" w:rsidR="006E758B" w:rsidRPr="00CB6903" w:rsidRDefault="006E758B">
            <w:pPr>
              <w:rPr>
                <w:sz w:val="18"/>
                <w:szCs w:val="18"/>
              </w:rPr>
            </w:pPr>
            <w:r w:rsidRPr="00CB6903">
              <w:rPr>
                <w:b/>
                <w:bCs/>
                <w:sz w:val="18"/>
                <w:szCs w:val="18"/>
              </w:rPr>
              <w:t>Review date</w:t>
            </w:r>
          </w:p>
        </w:tc>
        <w:tc>
          <w:tcPr>
            <w:tcW w:w="1556"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hideMark/>
          </w:tcPr>
          <w:p w14:paraId="70205996" w14:textId="77777777" w:rsidR="006E758B" w:rsidRPr="00CB6903" w:rsidRDefault="006E758B">
            <w:pPr>
              <w:rPr>
                <w:sz w:val="18"/>
                <w:szCs w:val="18"/>
              </w:rPr>
            </w:pPr>
            <w:r w:rsidRPr="00CB6903">
              <w:rPr>
                <w:b/>
                <w:bCs/>
                <w:sz w:val="18"/>
                <w:szCs w:val="18"/>
              </w:rPr>
              <w:t>Reviewer</w:t>
            </w:r>
          </w:p>
        </w:tc>
        <w:tc>
          <w:tcPr>
            <w:tcW w:w="3859"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hideMark/>
          </w:tcPr>
          <w:p w14:paraId="2419BD57" w14:textId="77777777" w:rsidR="006E758B" w:rsidRPr="00CB6903" w:rsidRDefault="006E758B">
            <w:pPr>
              <w:rPr>
                <w:sz w:val="18"/>
                <w:szCs w:val="18"/>
              </w:rPr>
            </w:pPr>
            <w:r w:rsidRPr="00CB6903">
              <w:rPr>
                <w:b/>
                <w:bCs/>
                <w:sz w:val="18"/>
                <w:szCs w:val="18"/>
              </w:rPr>
              <w:t>Comments</w:t>
            </w:r>
          </w:p>
        </w:tc>
        <w:tc>
          <w:tcPr>
            <w:tcW w:w="1842" w:type="dxa"/>
            <w:tcBorders>
              <w:top w:val="single" w:sz="6" w:space="0" w:color="B7B7B7"/>
              <w:left w:val="single" w:sz="6" w:space="0" w:color="B7B7B7"/>
              <w:bottom w:val="single" w:sz="6" w:space="0" w:color="B7B7B7"/>
              <w:right w:val="single" w:sz="6" w:space="0" w:color="B7B7B7"/>
            </w:tcBorders>
            <w:shd w:val="clear" w:color="auto" w:fill="C9DAF8"/>
            <w:tcMar>
              <w:top w:w="100" w:type="dxa"/>
              <w:left w:w="100" w:type="dxa"/>
              <w:bottom w:w="100" w:type="dxa"/>
              <w:right w:w="100" w:type="dxa"/>
            </w:tcMar>
            <w:hideMark/>
          </w:tcPr>
          <w:p w14:paraId="0A817106" w14:textId="77777777" w:rsidR="006E758B" w:rsidRPr="00CB6903" w:rsidRDefault="006E758B">
            <w:pPr>
              <w:rPr>
                <w:sz w:val="18"/>
                <w:szCs w:val="18"/>
              </w:rPr>
            </w:pPr>
            <w:r w:rsidRPr="00CB6903">
              <w:rPr>
                <w:b/>
                <w:bCs/>
                <w:sz w:val="18"/>
                <w:szCs w:val="18"/>
              </w:rPr>
              <w:t>Sign Off</w:t>
            </w:r>
          </w:p>
        </w:tc>
      </w:tr>
      <w:tr w:rsidR="006E758B" w:rsidRPr="002C7623" w14:paraId="24D5BE1E" w14:textId="77777777" w:rsidTr="006E758B">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23495F9E" w14:textId="0BAEE319" w:rsidR="006E758B" w:rsidRPr="00CB6903" w:rsidRDefault="006E758B">
            <w:pPr>
              <w:rPr>
                <w:sz w:val="18"/>
                <w:szCs w:val="18"/>
              </w:rPr>
            </w:pPr>
            <w:r>
              <w:rPr>
                <w:sz w:val="18"/>
                <w:szCs w:val="18"/>
              </w:rPr>
              <w:t>e.g. Application (v0.1)</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0E5ECB7" w14:textId="1715C6E4" w:rsidR="006E758B" w:rsidRPr="00CB6903" w:rsidRDefault="006E758B">
            <w:pPr>
              <w:rPr>
                <w:sz w:val="18"/>
                <w:szCs w:val="18"/>
              </w:rPr>
            </w:pPr>
            <w:r>
              <w:rPr>
                <w:sz w:val="18"/>
                <w:szCs w:val="18"/>
              </w:rPr>
              <w:t>MM-</w:t>
            </w:r>
            <w:r w:rsidRPr="00CB6903">
              <w:rPr>
                <w:sz w:val="18"/>
                <w:szCs w:val="18"/>
              </w:rPr>
              <w:t>DD-YYYY</w:t>
            </w: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1FB70ACA" w14:textId="77777777" w:rsidR="006E758B" w:rsidRPr="00CB6903" w:rsidRDefault="006E758B">
            <w:pPr>
              <w:rPr>
                <w:sz w:val="18"/>
                <w:szCs w:val="18"/>
              </w:rPr>
            </w:pPr>
            <w:r w:rsidRPr="00CB6903">
              <w:rPr>
                <w:sz w:val="18"/>
                <w:szCs w:val="18"/>
              </w:rPr>
              <w:t>Name</w:t>
            </w: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C25A6D9" w14:textId="77777777" w:rsidR="006E758B" w:rsidRPr="00CB6903" w:rsidRDefault="006E758B">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B7EA6E6" w14:textId="007308D6" w:rsidR="006E758B" w:rsidRPr="00CB6903" w:rsidRDefault="006E758B">
            <w:pPr>
              <w:rPr>
                <w:sz w:val="18"/>
                <w:szCs w:val="18"/>
              </w:rPr>
            </w:pPr>
            <w:r w:rsidRPr="00CB6903">
              <w:rPr>
                <w:sz w:val="18"/>
                <w:szCs w:val="18"/>
              </w:rPr>
              <w:t>Name MM-</w:t>
            </w:r>
            <w:r>
              <w:rPr>
                <w:sz w:val="18"/>
                <w:szCs w:val="18"/>
              </w:rPr>
              <w:t>DD-</w:t>
            </w:r>
            <w:r w:rsidRPr="00CB6903">
              <w:rPr>
                <w:sz w:val="18"/>
                <w:szCs w:val="18"/>
              </w:rPr>
              <w:t>YYYY</w:t>
            </w:r>
          </w:p>
        </w:tc>
      </w:tr>
      <w:tr w:rsidR="006E758B" w:rsidRPr="002C7623" w14:paraId="62415E29" w14:textId="77777777" w:rsidTr="006E758B">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7A5CDB58" w14:textId="3F7B0379" w:rsidR="006E758B" w:rsidRPr="00CB6903" w:rsidRDefault="006E758B" w:rsidP="00CC53DF">
            <w:pPr>
              <w:rPr>
                <w:sz w:val="18"/>
                <w:szCs w:val="18"/>
              </w:rPr>
            </w:pPr>
            <w:r>
              <w:rPr>
                <w:sz w:val="18"/>
                <w:szCs w:val="18"/>
              </w:rPr>
              <w:t>e.g. Post award (v1.1)</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757B3B5" w14:textId="6542ECA4" w:rsidR="006E758B" w:rsidRPr="00CB6903" w:rsidRDefault="006E758B" w:rsidP="00CC53DF">
            <w:pPr>
              <w:rPr>
                <w:sz w:val="18"/>
                <w:szCs w:val="18"/>
              </w:rPr>
            </w:pPr>
            <w:r>
              <w:rPr>
                <w:sz w:val="18"/>
                <w:szCs w:val="18"/>
              </w:rPr>
              <w:t>MM-</w:t>
            </w:r>
            <w:r w:rsidRPr="00CB6903">
              <w:rPr>
                <w:sz w:val="18"/>
                <w:szCs w:val="18"/>
              </w:rPr>
              <w:t>DD-YYYY</w:t>
            </w: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5A960071" w14:textId="537D412B" w:rsidR="006E758B" w:rsidRPr="00CB6903" w:rsidRDefault="006E758B" w:rsidP="00CC53DF">
            <w:pPr>
              <w:rPr>
                <w:sz w:val="18"/>
                <w:szCs w:val="18"/>
              </w:rPr>
            </w:pPr>
            <w:r w:rsidRPr="00CB6903">
              <w:rPr>
                <w:sz w:val="18"/>
                <w:szCs w:val="18"/>
              </w:rPr>
              <w:t>Name</w:t>
            </w: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79BD926" w14:textId="77777777" w:rsidR="006E758B" w:rsidRPr="00CB6903" w:rsidRDefault="006E758B" w:rsidP="00CC53DF">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hideMark/>
          </w:tcPr>
          <w:p w14:paraId="40E66870" w14:textId="0739F68D" w:rsidR="006E758B" w:rsidRPr="00CB6903" w:rsidRDefault="006E758B" w:rsidP="00CC53DF">
            <w:pPr>
              <w:rPr>
                <w:sz w:val="18"/>
                <w:szCs w:val="18"/>
              </w:rPr>
            </w:pPr>
            <w:r w:rsidRPr="00CB6903">
              <w:rPr>
                <w:sz w:val="18"/>
                <w:szCs w:val="18"/>
              </w:rPr>
              <w:t>Name MM-</w:t>
            </w:r>
            <w:r>
              <w:rPr>
                <w:sz w:val="18"/>
                <w:szCs w:val="18"/>
              </w:rPr>
              <w:t>DD-</w:t>
            </w:r>
            <w:r w:rsidRPr="00CB6903">
              <w:rPr>
                <w:sz w:val="18"/>
                <w:szCs w:val="18"/>
              </w:rPr>
              <w:t>YYYY</w:t>
            </w:r>
          </w:p>
        </w:tc>
      </w:tr>
      <w:tr w:rsidR="006E758B" w:rsidRPr="002C7623" w14:paraId="2E86998F" w14:textId="77777777" w:rsidTr="006E758B">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4505E2F7" w14:textId="5B2A81BD" w:rsidR="006E758B" w:rsidRDefault="006E758B">
            <w:pPr>
              <w:rPr>
                <w:sz w:val="18"/>
                <w:szCs w:val="18"/>
              </w:rPr>
            </w:pPr>
            <w:r>
              <w:rPr>
                <w:sz w:val="18"/>
                <w:szCs w:val="18"/>
              </w:rPr>
              <w:t>e.g. Pre-approval (R1)</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0DE109C8" w14:textId="77777777" w:rsidR="006E758B" w:rsidRPr="00CB6903" w:rsidRDefault="006E758B">
            <w:pPr>
              <w:rPr>
                <w:sz w:val="18"/>
                <w:szCs w:val="18"/>
              </w:rPr>
            </w:pP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0D40EE4A" w14:textId="77777777" w:rsidR="006E758B" w:rsidRPr="00CB6903" w:rsidRDefault="006E758B">
            <w:pPr>
              <w:rPr>
                <w:sz w:val="18"/>
                <w:szCs w:val="18"/>
              </w:rPr>
            </w:pP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0F023BF1" w14:textId="77777777" w:rsidR="006E758B" w:rsidRPr="00CB6903" w:rsidRDefault="006E758B">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63C242B9" w14:textId="77777777" w:rsidR="006E758B" w:rsidRPr="00CB6903" w:rsidRDefault="006E758B">
            <w:pPr>
              <w:rPr>
                <w:sz w:val="18"/>
                <w:szCs w:val="18"/>
              </w:rPr>
            </w:pPr>
          </w:p>
        </w:tc>
      </w:tr>
      <w:tr w:rsidR="006E758B" w:rsidRPr="002C7623" w14:paraId="3A13AB56" w14:textId="77777777" w:rsidTr="006E758B">
        <w:tc>
          <w:tcPr>
            <w:tcW w:w="223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29500E0F" w14:textId="494D8FC7" w:rsidR="006E758B" w:rsidRDefault="006E758B">
            <w:pPr>
              <w:rPr>
                <w:sz w:val="18"/>
                <w:szCs w:val="18"/>
              </w:rPr>
            </w:pPr>
            <w:r>
              <w:rPr>
                <w:sz w:val="18"/>
                <w:szCs w:val="18"/>
              </w:rPr>
              <w:t>e.g. In-vivo review (R2)</w:t>
            </w:r>
          </w:p>
        </w:tc>
        <w:tc>
          <w:tcPr>
            <w:tcW w:w="127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7F381D14" w14:textId="77777777" w:rsidR="006E758B" w:rsidRPr="00CB6903" w:rsidRDefault="006E758B">
            <w:pPr>
              <w:rPr>
                <w:sz w:val="18"/>
                <w:szCs w:val="18"/>
              </w:rPr>
            </w:pPr>
          </w:p>
        </w:tc>
        <w:tc>
          <w:tcPr>
            <w:tcW w:w="1556"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26C07AFC" w14:textId="77777777" w:rsidR="006E758B" w:rsidRPr="00CB6903" w:rsidRDefault="006E758B">
            <w:pPr>
              <w:rPr>
                <w:sz w:val="18"/>
                <w:szCs w:val="18"/>
              </w:rPr>
            </w:pPr>
          </w:p>
        </w:tc>
        <w:tc>
          <w:tcPr>
            <w:tcW w:w="3859"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413ACC9F" w14:textId="77777777" w:rsidR="006E758B" w:rsidRPr="00CB6903" w:rsidRDefault="006E758B">
            <w:pPr>
              <w:rPr>
                <w:sz w:val="18"/>
                <w:szCs w:val="18"/>
              </w:rPr>
            </w:pPr>
          </w:p>
        </w:tc>
        <w:tc>
          <w:tcPr>
            <w:tcW w:w="1842" w:type="dxa"/>
            <w:tcBorders>
              <w:top w:val="single" w:sz="6" w:space="0" w:color="B7B7B7"/>
              <w:left w:val="single" w:sz="6" w:space="0" w:color="B7B7B7"/>
              <w:bottom w:val="single" w:sz="6" w:space="0" w:color="B7B7B7"/>
              <w:right w:val="single" w:sz="6" w:space="0" w:color="B7B7B7"/>
            </w:tcBorders>
            <w:tcMar>
              <w:top w:w="100" w:type="dxa"/>
              <w:left w:w="100" w:type="dxa"/>
              <w:bottom w:w="100" w:type="dxa"/>
              <w:right w:w="100" w:type="dxa"/>
            </w:tcMar>
          </w:tcPr>
          <w:p w14:paraId="07C8B6A6" w14:textId="77777777" w:rsidR="006E758B" w:rsidRPr="00CB6903" w:rsidRDefault="006E758B">
            <w:pPr>
              <w:rPr>
                <w:sz w:val="18"/>
                <w:szCs w:val="18"/>
              </w:rPr>
            </w:pPr>
          </w:p>
        </w:tc>
      </w:tr>
    </w:tbl>
    <w:p w14:paraId="2B715DBA" w14:textId="69736841" w:rsidR="00DD0A21" w:rsidRDefault="00FF5AC8" w:rsidP="00DD0A21">
      <w:pPr>
        <w:pStyle w:val="Heading1"/>
        <w:rPr>
          <w:b/>
          <w:bCs/>
        </w:rPr>
      </w:pPr>
      <w:bookmarkStart w:id="3" w:name="_Getting_started:_Helping"/>
      <w:bookmarkStart w:id="4" w:name="_Toc181895260"/>
      <w:bookmarkStart w:id="5" w:name="_Toc181960571"/>
      <w:bookmarkEnd w:id="3"/>
      <w:r>
        <w:lastRenderedPageBreak/>
        <w:t>Getting started</w:t>
      </w:r>
      <w:r w:rsidR="00DD0A21">
        <w:t xml:space="preserve">: </w:t>
      </w:r>
      <w:r w:rsidR="00567711">
        <w:t>Helping</w:t>
      </w:r>
      <w:r w:rsidR="00AF2700">
        <w:t xml:space="preserve"> </w:t>
      </w:r>
      <w:r w:rsidR="00567711">
        <w:t xml:space="preserve">answer </w:t>
      </w:r>
      <w:r w:rsidR="004E1468" w:rsidRPr="00AF2700">
        <w:t xml:space="preserve">the </w:t>
      </w:r>
      <w:r w:rsidR="00AF2700">
        <w:t>‘</w:t>
      </w:r>
      <w:r w:rsidR="00422A97" w:rsidRPr="00AF2700">
        <w:t>Data Access</w:t>
      </w:r>
      <w:bookmarkEnd w:id="2"/>
      <w:bookmarkEnd w:id="4"/>
      <w:r w:rsidR="00AF2700">
        <w:t>’</w:t>
      </w:r>
      <w:r w:rsidR="004E1468" w:rsidRPr="00AF2700">
        <w:t xml:space="preserve"> questions</w:t>
      </w:r>
      <w:bookmarkEnd w:id="5"/>
    </w:p>
    <w:p w14:paraId="071259B8" w14:textId="08763468" w:rsidR="09360034" w:rsidRDefault="007713DB" w:rsidP="73899C31">
      <w:pPr>
        <w:jc w:val="both"/>
        <w:rPr>
          <w:b/>
          <w:bCs/>
          <w:sz w:val="18"/>
          <w:szCs w:val="18"/>
          <w:highlight w:val="yellow"/>
        </w:rPr>
      </w:pPr>
      <w:r>
        <w:t>If you are completing a</w:t>
      </w:r>
      <w:r w:rsidR="005317BA">
        <w:t>n application for investment you can refer to these Data Management and Access Plan starter questions</w:t>
      </w:r>
      <w:r w:rsidR="00B76C5C">
        <w:t xml:space="preserve"> to support the completion of the form and for setting your post award milestones.</w:t>
      </w:r>
      <w:r w:rsidR="008F5E9B">
        <w:t xml:space="preserve"> </w:t>
      </w:r>
      <w:r w:rsidR="005C5EBE">
        <w:t xml:space="preserve">Follow this </w:t>
      </w:r>
      <w:hyperlink r:id="rId15" w:history="1">
        <w:r w:rsidR="005C5EBE">
          <w:rPr>
            <w:rStyle w:val="Hyperlink"/>
          </w:rPr>
          <w:t>reci</w:t>
        </w:r>
        <w:r w:rsidR="005C5EBE">
          <w:rPr>
            <w:rStyle w:val="Hyperlink"/>
          </w:rPr>
          <w:t>p</w:t>
        </w:r>
        <w:r w:rsidR="005C5EBE">
          <w:rPr>
            <w:rStyle w:val="Hyperlink"/>
          </w:rPr>
          <w:t>e</w:t>
        </w:r>
      </w:hyperlink>
      <w:r w:rsidR="005C5EBE">
        <w:t xml:space="preserve"> for </w:t>
      </w:r>
      <w:r w:rsidR="003C50BA">
        <w:t>advice on how to answer these questions, including model answers.</w:t>
      </w:r>
    </w:p>
    <w:p w14:paraId="1186A5FC" w14:textId="64FF53B6" w:rsidR="73899C31" w:rsidRDefault="73899C31" w:rsidP="73899C31">
      <w:pPr>
        <w:jc w:val="both"/>
      </w:pPr>
    </w:p>
    <w:p w14:paraId="55484EFA" w14:textId="240B0808" w:rsidR="00A23779" w:rsidRPr="00030098" w:rsidRDefault="00E7191B" w:rsidP="00A23779">
      <w:pPr>
        <w:rPr>
          <w:b/>
          <w:bCs/>
        </w:rPr>
      </w:pPr>
      <w:r>
        <w:rPr>
          <w:b/>
          <w:bCs/>
        </w:rPr>
        <w:t xml:space="preserve">GS1. </w:t>
      </w:r>
      <w:r w:rsidR="00F62886" w:rsidRPr="0055218E">
        <w:rPr>
          <w:b/>
          <w:bCs/>
        </w:rPr>
        <w:t>What types of data and specific datasets will be generated from the project activities and/or collected from other sources?</w:t>
      </w:r>
    </w:p>
    <w:tbl>
      <w:tblPr>
        <w:tblStyle w:val="TableGrid"/>
        <w:tblW w:w="10781" w:type="dxa"/>
        <w:tblInd w:w="-5" w:type="dxa"/>
        <w:tblLook w:val="04A0" w:firstRow="1" w:lastRow="0" w:firstColumn="1" w:lastColumn="0" w:noHBand="0" w:noVBand="1"/>
      </w:tblPr>
      <w:tblGrid>
        <w:gridCol w:w="10781"/>
      </w:tblGrid>
      <w:tr w:rsidR="00A23779" w14:paraId="7B0F7CCE"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FE47954" w14:textId="4E73D010"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135A89AB" w14:textId="77777777" w:rsidR="000F2D4D" w:rsidRDefault="000F2D4D" w:rsidP="00C659BF"/>
    <w:p w14:paraId="337B6761" w14:textId="3269F58B" w:rsidR="00A23779" w:rsidRPr="00030098" w:rsidRDefault="00E7191B" w:rsidP="00A23779">
      <w:pPr>
        <w:rPr>
          <w:b/>
          <w:bCs/>
        </w:rPr>
      </w:pPr>
      <w:r>
        <w:rPr>
          <w:b/>
          <w:bCs/>
        </w:rPr>
        <w:t xml:space="preserve">GS2. </w:t>
      </w:r>
      <w:r w:rsidR="00F62886" w:rsidRPr="005F498E">
        <w:rPr>
          <w:b/>
          <w:bCs/>
        </w:rPr>
        <w:t>What data curation (e.g., organizing, describing, cleaning, enhancing, and preserving) activities are planned to enable reuse or secondary use of the datasets?</w:t>
      </w:r>
    </w:p>
    <w:tbl>
      <w:tblPr>
        <w:tblStyle w:val="TableGrid"/>
        <w:tblW w:w="10781" w:type="dxa"/>
        <w:tblInd w:w="-5" w:type="dxa"/>
        <w:tblLook w:val="04A0" w:firstRow="1" w:lastRow="0" w:firstColumn="1" w:lastColumn="0" w:noHBand="0" w:noVBand="1"/>
      </w:tblPr>
      <w:tblGrid>
        <w:gridCol w:w="10781"/>
      </w:tblGrid>
      <w:tr w:rsidR="00A23779" w14:paraId="018B42B6"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1F4A5D8" w14:textId="5C065A0F"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2EE5BF21" w14:textId="77777777" w:rsidR="00F62886" w:rsidRDefault="00F62886" w:rsidP="00C659BF"/>
    <w:p w14:paraId="62A4CF7F" w14:textId="180C97C4" w:rsidR="00A23779" w:rsidRPr="00030098" w:rsidRDefault="00030098" w:rsidP="00A23779">
      <w:pPr>
        <w:rPr>
          <w:b/>
        </w:rPr>
      </w:pPr>
      <w:r>
        <w:rPr>
          <w:b/>
        </w:rPr>
        <w:t xml:space="preserve">GS3. </w:t>
      </w:r>
      <w:r w:rsidR="00F62886" w:rsidRPr="46A1293B">
        <w:rPr>
          <w:b/>
        </w:rPr>
        <w:t>Where and when will the datasets be deposited and preserved to enable reuse or secondary use and under what license?</w:t>
      </w:r>
    </w:p>
    <w:tbl>
      <w:tblPr>
        <w:tblStyle w:val="TableGrid"/>
        <w:tblW w:w="10781" w:type="dxa"/>
        <w:tblInd w:w="-5" w:type="dxa"/>
        <w:tblLook w:val="04A0" w:firstRow="1" w:lastRow="0" w:firstColumn="1" w:lastColumn="0" w:noHBand="0" w:noVBand="1"/>
      </w:tblPr>
      <w:tblGrid>
        <w:gridCol w:w="10781"/>
      </w:tblGrid>
      <w:tr w:rsidR="00A23779" w14:paraId="167CA647"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31BA458" w14:textId="45603247"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15EE7E78" w14:textId="4BB06588" w:rsidR="00A23779" w:rsidRPr="00030098" w:rsidRDefault="00C03FCE" w:rsidP="00A23779">
      <w:pPr>
        <w:rPr>
          <w:b/>
          <w:bCs/>
        </w:rPr>
      </w:pPr>
      <w:r>
        <w:br/>
      </w:r>
      <w:r w:rsidR="00030098">
        <w:rPr>
          <w:b/>
          <w:bCs/>
        </w:rPr>
        <w:t xml:space="preserve">GS4. </w:t>
      </w:r>
      <w:r w:rsidR="00F62886" w:rsidRPr="00573F58">
        <w:rPr>
          <w:b/>
          <w:bCs/>
        </w:rPr>
        <w:t>Please describe any informed consents, approvals, and/or agreements that may be required to enable use or reuse of the datasets by the foundation, project collaborators, and/or third-party researchers. What steps do you plan to take to obtain such consents, approvals, and agreements?</w:t>
      </w:r>
      <w:r w:rsidR="00043750">
        <w:rPr>
          <w:b/>
          <w:bCs/>
        </w:rPr>
        <w:t xml:space="preserve"> </w:t>
      </w:r>
    </w:p>
    <w:tbl>
      <w:tblPr>
        <w:tblStyle w:val="TableGrid"/>
        <w:tblW w:w="10781" w:type="dxa"/>
        <w:tblInd w:w="-5" w:type="dxa"/>
        <w:tblLook w:val="04A0" w:firstRow="1" w:lastRow="0" w:firstColumn="1" w:lastColumn="0" w:noHBand="0" w:noVBand="1"/>
      </w:tblPr>
      <w:tblGrid>
        <w:gridCol w:w="10781"/>
      </w:tblGrid>
      <w:tr w:rsidR="00A23779" w14:paraId="5A93A4F9"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130DCCE" w14:textId="68F2581C"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506DEA56" w14:textId="77777777" w:rsidR="00F62886" w:rsidRDefault="00F62886" w:rsidP="00F62886"/>
    <w:p w14:paraId="38C5985C" w14:textId="4C5A2250" w:rsidR="00A23779" w:rsidRPr="00030098" w:rsidRDefault="00030098" w:rsidP="00A23779">
      <w:pPr>
        <w:rPr>
          <w:b/>
        </w:rPr>
      </w:pPr>
      <w:r>
        <w:rPr>
          <w:b/>
          <w:bCs/>
        </w:rPr>
        <w:t xml:space="preserve">GS5. </w:t>
      </w:r>
      <w:r w:rsidR="00F62886" w:rsidRPr="0D5AFC4D">
        <w:rPr>
          <w:b/>
          <w:bCs/>
        </w:rPr>
        <w:t>Provide</w:t>
      </w:r>
      <w:r w:rsidR="00F62886" w:rsidRPr="10D408FE">
        <w:rPr>
          <w:b/>
        </w:rPr>
        <w:t xml:space="preserve"> a breakdown of budget allocated to </w:t>
      </w:r>
      <w:r w:rsidR="0064795A">
        <w:rPr>
          <w:b/>
        </w:rPr>
        <w:t xml:space="preserve">support </w:t>
      </w:r>
      <w:r w:rsidR="00A96A09">
        <w:rPr>
          <w:b/>
        </w:rPr>
        <w:t>deli</w:t>
      </w:r>
      <w:r w:rsidR="00A96A09" w:rsidRPr="00E43973">
        <w:rPr>
          <w:b/>
        </w:rPr>
        <w:t>ver</w:t>
      </w:r>
      <w:r w:rsidR="00F62886" w:rsidRPr="00E43973">
        <w:rPr>
          <w:b/>
        </w:rPr>
        <w:t>ing FAIR data outcomes</w:t>
      </w:r>
      <w:r w:rsidR="0093068D">
        <w:rPr>
          <w:b/>
        </w:rPr>
        <w:t>, including data volume estimates, infrastructure needs, and costs associated with data collection, integration</w:t>
      </w:r>
      <w:r w:rsidR="006E55FF">
        <w:rPr>
          <w:b/>
        </w:rPr>
        <w:t xml:space="preserve">, transformation, and long-term maintenance past the delivery of the </w:t>
      </w:r>
      <w:r w:rsidR="00180A36">
        <w:rPr>
          <w:b/>
        </w:rPr>
        <w:t>initial program.</w:t>
      </w:r>
    </w:p>
    <w:tbl>
      <w:tblPr>
        <w:tblStyle w:val="TableGrid"/>
        <w:tblW w:w="10781" w:type="dxa"/>
        <w:tblInd w:w="-5" w:type="dxa"/>
        <w:tblLook w:val="04A0" w:firstRow="1" w:lastRow="0" w:firstColumn="1" w:lastColumn="0" w:noHBand="0" w:noVBand="1"/>
      </w:tblPr>
      <w:tblGrid>
        <w:gridCol w:w="10781"/>
      </w:tblGrid>
      <w:tr w:rsidR="00A23779" w14:paraId="1989EDDD"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1D167DA" w14:textId="217D25E3"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5061724F" w14:textId="77777777" w:rsidR="008F5E9B" w:rsidRDefault="008F5E9B" w:rsidP="00F62886"/>
    <w:p w14:paraId="699FC877" w14:textId="5EFBB7D4" w:rsidR="00A23779" w:rsidRPr="00030098" w:rsidRDefault="009879DC" w:rsidP="00A23779">
      <w:pPr>
        <w:rPr>
          <w:b/>
        </w:rPr>
      </w:pPr>
      <w:r>
        <w:rPr>
          <w:b/>
        </w:rPr>
        <w:t xml:space="preserve">GS6. </w:t>
      </w:r>
      <w:r w:rsidR="00F62886" w:rsidRPr="7E396545">
        <w:rPr>
          <w:b/>
        </w:rPr>
        <w:t>Who will be responsible for each data management task, and how will roles and responsibilities be clearly defined and communicated?</w:t>
      </w:r>
    </w:p>
    <w:tbl>
      <w:tblPr>
        <w:tblStyle w:val="TableGrid"/>
        <w:tblW w:w="10781" w:type="dxa"/>
        <w:tblInd w:w="-5" w:type="dxa"/>
        <w:tblLook w:val="04A0" w:firstRow="1" w:lastRow="0" w:firstColumn="1" w:lastColumn="0" w:noHBand="0" w:noVBand="1"/>
      </w:tblPr>
      <w:tblGrid>
        <w:gridCol w:w="10781"/>
      </w:tblGrid>
      <w:tr w:rsidR="00A23779" w14:paraId="0C11376A"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441D190" w14:textId="42E509E1"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22342DC2" w14:textId="0B879688" w:rsidR="00F62886" w:rsidRDefault="00F62886" w:rsidP="00F62886"/>
    <w:p w14:paraId="3D5831AF" w14:textId="2ABF4386" w:rsidR="00A23779" w:rsidRPr="00030098" w:rsidRDefault="009879DC" w:rsidP="00A23779">
      <w:pPr>
        <w:rPr>
          <w:b/>
        </w:rPr>
      </w:pPr>
      <w:r>
        <w:rPr>
          <w:b/>
        </w:rPr>
        <w:t xml:space="preserve">GS7. </w:t>
      </w:r>
      <w:r w:rsidR="001D7D21" w:rsidRPr="2B3784D2">
        <w:rPr>
          <w:b/>
        </w:rPr>
        <w:t>How will compliance with the data management and access plan be monitored throughout the investment?</w:t>
      </w:r>
    </w:p>
    <w:tbl>
      <w:tblPr>
        <w:tblStyle w:val="TableGrid"/>
        <w:tblW w:w="10781" w:type="dxa"/>
        <w:tblInd w:w="-5" w:type="dxa"/>
        <w:tblLook w:val="04A0" w:firstRow="1" w:lastRow="0" w:firstColumn="1" w:lastColumn="0" w:noHBand="0" w:noVBand="1"/>
      </w:tblPr>
      <w:tblGrid>
        <w:gridCol w:w="10781"/>
      </w:tblGrid>
      <w:tr w:rsidR="00A23779" w14:paraId="3841FA09"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A5B3661" w14:textId="0C079902"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59DCD133" w14:textId="7B23A6C0" w:rsidR="00F62886" w:rsidRDefault="00F62886" w:rsidP="00F62886"/>
    <w:p w14:paraId="791266B8" w14:textId="77777777" w:rsidR="00B6037D" w:rsidRDefault="00B6037D" w:rsidP="00F62886"/>
    <w:p w14:paraId="1BD21C2D" w14:textId="3B8224F0" w:rsidR="000C0A2A" w:rsidRDefault="00C801CE" w:rsidP="00250908">
      <w:pPr>
        <w:rPr>
          <w:b/>
        </w:rPr>
      </w:pPr>
      <w:bookmarkStart w:id="6" w:name="_Section_one_(for"/>
      <w:bookmarkStart w:id="7" w:name="_Toc181960572"/>
      <w:bookmarkEnd w:id="6"/>
      <w:r>
        <w:rPr>
          <w:b/>
        </w:rPr>
        <w:t>--------------------------------------------------------------------------------------------------------------------------------------------------------------------------------</w:t>
      </w:r>
    </w:p>
    <w:p w14:paraId="369E138D" w14:textId="77777777" w:rsidR="001724A6" w:rsidRDefault="001724A6" w:rsidP="00250908">
      <w:pPr>
        <w:rPr>
          <w:bCs/>
        </w:rPr>
      </w:pPr>
    </w:p>
    <w:p w14:paraId="12829D0A" w14:textId="29E60DFD" w:rsidR="00C801CE" w:rsidRPr="001724A6" w:rsidRDefault="003519F5" w:rsidP="00250908">
      <w:pPr>
        <w:rPr>
          <w:bCs/>
        </w:rPr>
      </w:pPr>
      <w:r w:rsidRPr="003519F5">
        <w:rPr>
          <w:bCs/>
          <w:u w:val="single"/>
        </w:rPr>
        <w:t>Only</w:t>
      </w:r>
      <w:r>
        <w:rPr>
          <w:bCs/>
        </w:rPr>
        <w:t xml:space="preserve"> f</w:t>
      </w:r>
      <w:r w:rsidR="00C801CE" w:rsidRPr="00E34CBF">
        <w:rPr>
          <w:bCs/>
        </w:rPr>
        <w:t xml:space="preserve">or </w:t>
      </w:r>
      <w:r w:rsidR="00794831">
        <w:rPr>
          <w:bCs/>
        </w:rPr>
        <w:t xml:space="preserve">data-light </w:t>
      </w:r>
      <w:r w:rsidR="00C801CE" w:rsidRPr="00E34CBF">
        <w:rPr>
          <w:bCs/>
        </w:rPr>
        <w:t xml:space="preserve">investments that </w:t>
      </w:r>
      <w:r w:rsidR="00794831">
        <w:rPr>
          <w:bCs/>
        </w:rPr>
        <w:t>have been directed</w:t>
      </w:r>
      <w:r w:rsidR="00C801CE" w:rsidRPr="00E34CBF">
        <w:rPr>
          <w:bCs/>
        </w:rPr>
        <w:t xml:space="preserve"> </w:t>
      </w:r>
      <w:r w:rsidRPr="003519F5">
        <w:rPr>
          <w:bCs/>
          <w:u w:val="single"/>
        </w:rPr>
        <w:t>not</w:t>
      </w:r>
      <w:r w:rsidR="00C801CE" w:rsidRPr="00E34CBF">
        <w:rPr>
          <w:bCs/>
        </w:rPr>
        <w:t xml:space="preserve"> to complete the direction setting </w:t>
      </w:r>
      <w:r w:rsidR="00FD52A0">
        <w:rPr>
          <w:bCs/>
        </w:rPr>
        <w:t xml:space="preserve">and implementation </w:t>
      </w:r>
      <w:r w:rsidR="00C801CE" w:rsidRPr="00E34CBF">
        <w:rPr>
          <w:bCs/>
        </w:rPr>
        <w:t>section</w:t>
      </w:r>
      <w:r w:rsidR="00FD52A0">
        <w:rPr>
          <w:bCs/>
        </w:rPr>
        <w:t>s.</w:t>
      </w:r>
    </w:p>
    <w:p w14:paraId="46FAD498" w14:textId="672216DB" w:rsidR="00250908" w:rsidRPr="006A2F6F" w:rsidRDefault="00015D7B" w:rsidP="00250908">
      <w:r>
        <w:rPr>
          <w:b/>
        </w:rPr>
        <w:t xml:space="preserve">GS8. </w:t>
      </w:r>
      <w:r w:rsidR="003A30BA">
        <w:rPr>
          <w:b/>
          <w:bCs/>
        </w:rPr>
        <w:t>Describe your investment</w:t>
      </w:r>
      <w:r w:rsidR="00AE2F27">
        <w:rPr>
          <w:b/>
          <w:bCs/>
        </w:rPr>
        <w:t>’s</w:t>
      </w:r>
      <w:r w:rsidR="003A30BA">
        <w:rPr>
          <w:b/>
          <w:bCs/>
        </w:rPr>
        <w:t xml:space="preserve"> FAIR data commitments</w:t>
      </w:r>
      <w:r w:rsidR="00AE2F27">
        <w:rPr>
          <w:b/>
          <w:bCs/>
        </w:rPr>
        <w:t xml:space="preserve"> and how </w:t>
      </w:r>
      <w:r w:rsidR="00F333D4">
        <w:rPr>
          <w:b/>
          <w:bCs/>
        </w:rPr>
        <w:t>you</w:t>
      </w:r>
      <w:r w:rsidR="00AE2F27">
        <w:rPr>
          <w:b/>
          <w:bCs/>
        </w:rPr>
        <w:t xml:space="preserve"> will implement them</w:t>
      </w:r>
      <w:r w:rsidR="00250908" w:rsidRPr="00250908">
        <w:rPr>
          <w:b/>
          <w:bCs/>
        </w:rPr>
        <w:t>?</w:t>
      </w:r>
      <w:r w:rsidR="00250908">
        <w:t xml:space="preserve"> </w:t>
      </w:r>
      <w:r w:rsidR="00250908" w:rsidRPr="00296707">
        <w:t xml:space="preserve"> </w:t>
      </w:r>
      <w:r w:rsidR="007F1FF6">
        <w:t>Table is for guidance, feel free to e</w:t>
      </w:r>
      <w:r w:rsidR="00106D5C">
        <w:t xml:space="preserve">xpand </w:t>
      </w:r>
      <w:r w:rsidR="007F1FF6">
        <w:t>this section as appropriate for your investment</w:t>
      </w:r>
    </w:p>
    <w:tbl>
      <w:tblPr>
        <w:tblStyle w:val="TableGrid"/>
        <w:tblW w:w="10795" w:type="dxa"/>
        <w:tblInd w:w="-5" w:type="dxa"/>
        <w:tblLook w:val="04A0" w:firstRow="1" w:lastRow="0" w:firstColumn="1" w:lastColumn="0" w:noHBand="0" w:noVBand="1"/>
      </w:tblPr>
      <w:tblGrid>
        <w:gridCol w:w="1985"/>
        <w:gridCol w:w="4536"/>
        <w:gridCol w:w="4274"/>
      </w:tblGrid>
      <w:tr w:rsidR="00262E9E" w14:paraId="573B3808" w14:textId="77777777" w:rsidTr="00CB7C64">
        <w:tc>
          <w:tcPr>
            <w:tcW w:w="198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2B2F0C6" w14:textId="6DF7ECED" w:rsidR="00262E9E" w:rsidRPr="002D3A93" w:rsidRDefault="009D7946" w:rsidP="00B906DA">
            <w:pPr>
              <w:rPr>
                <w:i/>
                <w:iCs/>
                <w:color w:val="7F7F7F" w:themeColor="text1" w:themeTint="80"/>
                <w:sz w:val="18"/>
                <w:szCs w:val="18"/>
              </w:rPr>
            </w:pPr>
            <w:r>
              <w:rPr>
                <w:i/>
                <w:iCs/>
                <w:color w:val="7F7F7F" w:themeColor="text1" w:themeTint="80"/>
                <w:sz w:val="18"/>
                <w:szCs w:val="18"/>
              </w:rPr>
              <w:t>Principle</w:t>
            </w:r>
          </w:p>
        </w:tc>
        <w:tc>
          <w:tcPr>
            <w:tcW w:w="45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E41E6CE" w14:textId="74195DE8" w:rsidR="00262E9E" w:rsidRPr="002D3A93" w:rsidRDefault="00A12899" w:rsidP="00B906DA">
            <w:pPr>
              <w:rPr>
                <w:i/>
                <w:iCs/>
                <w:color w:val="7F7F7F" w:themeColor="text1" w:themeTint="80"/>
                <w:sz w:val="18"/>
                <w:szCs w:val="18"/>
              </w:rPr>
            </w:pPr>
            <w:r>
              <w:rPr>
                <w:i/>
                <w:iCs/>
                <w:color w:val="7F7F7F" w:themeColor="text1" w:themeTint="80"/>
                <w:sz w:val="18"/>
                <w:szCs w:val="18"/>
              </w:rPr>
              <w:t>Direction Setting</w:t>
            </w:r>
            <w:r w:rsidR="00106D5C">
              <w:rPr>
                <w:i/>
                <w:iCs/>
                <w:color w:val="7F7F7F" w:themeColor="text1" w:themeTint="80"/>
                <w:sz w:val="18"/>
                <w:szCs w:val="18"/>
              </w:rPr>
              <w:t xml:space="preserve"> (SMART goals)</w:t>
            </w:r>
          </w:p>
        </w:tc>
        <w:tc>
          <w:tcPr>
            <w:tcW w:w="427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FBAAAE8" w14:textId="420FB5A6" w:rsidR="00262E9E" w:rsidRPr="00043750" w:rsidRDefault="00A12899" w:rsidP="00B906DA">
            <w:pPr>
              <w:rPr>
                <w:i/>
                <w:iCs/>
                <w:color w:val="7F7F7F" w:themeColor="text1" w:themeTint="80"/>
                <w:sz w:val="18"/>
                <w:szCs w:val="18"/>
              </w:rPr>
            </w:pPr>
            <w:r>
              <w:rPr>
                <w:i/>
                <w:iCs/>
                <w:color w:val="7F7F7F" w:themeColor="text1" w:themeTint="80"/>
                <w:sz w:val="18"/>
                <w:szCs w:val="18"/>
              </w:rPr>
              <w:t>Implementation</w:t>
            </w:r>
            <w:r w:rsidR="00CB7C64">
              <w:rPr>
                <w:i/>
                <w:iCs/>
                <w:color w:val="7F7F7F" w:themeColor="text1" w:themeTint="80"/>
                <w:sz w:val="18"/>
                <w:szCs w:val="18"/>
              </w:rPr>
              <w:t xml:space="preserve"> (tools, stand</w:t>
            </w:r>
            <w:r w:rsidR="00106D5C">
              <w:rPr>
                <w:i/>
                <w:iCs/>
                <w:color w:val="7F7F7F" w:themeColor="text1" w:themeTint="80"/>
                <w:sz w:val="18"/>
                <w:szCs w:val="18"/>
              </w:rPr>
              <w:t>ards used)</w:t>
            </w:r>
          </w:p>
        </w:tc>
      </w:tr>
      <w:tr w:rsidR="009D7946" w14:paraId="66B2BB4E" w14:textId="77777777" w:rsidTr="00CB7C64">
        <w:tc>
          <w:tcPr>
            <w:tcW w:w="198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2711F16" w14:textId="507C6EE2" w:rsidR="009D7946" w:rsidRPr="002D3A93" w:rsidRDefault="00F033A1" w:rsidP="00B906DA">
            <w:pPr>
              <w:rPr>
                <w:i/>
                <w:iCs/>
                <w:color w:val="7F7F7F" w:themeColor="text1" w:themeTint="80"/>
                <w:sz w:val="18"/>
                <w:szCs w:val="18"/>
              </w:rPr>
            </w:pPr>
            <w:r>
              <w:rPr>
                <w:i/>
                <w:iCs/>
                <w:color w:val="7F7F7F" w:themeColor="text1" w:themeTint="80"/>
                <w:sz w:val="18"/>
                <w:szCs w:val="18"/>
              </w:rPr>
              <w:t>Findable</w:t>
            </w:r>
          </w:p>
        </w:tc>
        <w:tc>
          <w:tcPr>
            <w:tcW w:w="45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8C27A84" w14:textId="77777777" w:rsidR="009D7946" w:rsidRPr="002D3A93" w:rsidRDefault="009D7946" w:rsidP="00B906DA">
            <w:pPr>
              <w:rPr>
                <w:i/>
                <w:iCs/>
                <w:color w:val="7F7F7F" w:themeColor="text1" w:themeTint="80"/>
                <w:sz w:val="18"/>
                <w:szCs w:val="18"/>
              </w:rPr>
            </w:pPr>
          </w:p>
        </w:tc>
        <w:tc>
          <w:tcPr>
            <w:tcW w:w="427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7E2E688" w14:textId="77777777" w:rsidR="009D7946" w:rsidRPr="002D3A93" w:rsidRDefault="009D7946" w:rsidP="00B906DA">
            <w:pPr>
              <w:rPr>
                <w:i/>
                <w:iCs/>
                <w:color w:val="7F7F7F" w:themeColor="text1" w:themeTint="80"/>
                <w:sz w:val="18"/>
                <w:szCs w:val="18"/>
              </w:rPr>
            </w:pPr>
          </w:p>
        </w:tc>
      </w:tr>
      <w:tr w:rsidR="009D7946" w14:paraId="02FF2808" w14:textId="77777777" w:rsidTr="00CB7C64">
        <w:tc>
          <w:tcPr>
            <w:tcW w:w="198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5C9595E" w14:textId="45BC0D53" w:rsidR="009D7946" w:rsidRPr="002D3A93" w:rsidRDefault="00F033A1" w:rsidP="00B906DA">
            <w:pPr>
              <w:rPr>
                <w:i/>
                <w:iCs/>
                <w:color w:val="7F7F7F" w:themeColor="text1" w:themeTint="80"/>
                <w:sz w:val="18"/>
                <w:szCs w:val="18"/>
              </w:rPr>
            </w:pPr>
            <w:r>
              <w:rPr>
                <w:i/>
                <w:iCs/>
                <w:color w:val="7F7F7F" w:themeColor="text1" w:themeTint="80"/>
                <w:sz w:val="18"/>
                <w:szCs w:val="18"/>
              </w:rPr>
              <w:t>Accessible</w:t>
            </w:r>
          </w:p>
        </w:tc>
        <w:tc>
          <w:tcPr>
            <w:tcW w:w="45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87655C5" w14:textId="77777777" w:rsidR="009D7946" w:rsidRPr="002D3A93" w:rsidRDefault="009D7946" w:rsidP="00B906DA">
            <w:pPr>
              <w:rPr>
                <w:i/>
                <w:iCs/>
                <w:color w:val="7F7F7F" w:themeColor="text1" w:themeTint="80"/>
                <w:sz w:val="18"/>
                <w:szCs w:val="18"/>
              </w:rPr>
            </w:pPr>
          </w:p>
        </w:tc>
        <w:tc>
          <w:tcPr>
            <w:tcW w:w="427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EC5529D" w14:textId="77777777" w:rsidR="009D7946" w:rsidRPr="002D3A93" w:rsidRDefault="009D7946" w:rsidP="00B906DA">
            <w:pPr>
              <w:rPr>
                <w:i/>
                <w:iCs/>
                <w:color w:val="7F7F7F" w:themeColor="text1" w:themeTint="80"/>
                <w:sz w:val="18"/>
                <w:szCs w:val="18"/>
              </w:rPr>
            </w:pPr>
          </w:p>
        </w:tc>
      </w:tr>
      <w:tr w:rsidR="009D7946" w14:paraId="7DC91890" w14:textId="77777777" w:rsidTr="00CB7C64">
        <w:tc>
          <w:tcPr>
            <w:tcW w:w="198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E87A759" w14:textId="15E15ED5" w:rsidR="009D7946" w:rsidRPr="002D3A93" w:rsidRDefault="00A12899" w:rsidP="00B906DA">
            <w:pPr>
              <w:rPr>
                <w:i/>
                <w:iCs/>
                <w:color w:val="7F7F7F" w:themeColor="text1" w:themeTint="80"/>
                <w:sz w:val="18"/>
                <w:szCs w:val="18"/>
              </w:rPr>
            </w:pPr>
            <w:r>
              <w:rPr>
                <w:i/>
                <w:iCs/>
                <w:color w:val="7F7F7F" w:themeColor="text1" w:themeTint="80"/>
                <w:sz w:val="18"/>
                <w:szCs w:val="18"/>
              </w:rPr>
              <w:t>Interoperable</w:t>
            </w:r>
          </w:p>
        </w:tc>
        <w:tc>
          <w:tcPr>
            <w:tcW w:w="45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52BE609" w14:textId="77777777" w:rsidR="009D7946" w:rsidRPr="002D3A93" w:rsidRDefault="009D7946" w:rsidP="00B906DA">
            <w:pPr>
              <w:rPr>
                <w:i/>
                <w:iCs/>
                <w:color w:val="7F7F7F" w:themeColor="text1" w:themeTint="80"/>
                <w:sz w:val="18"/>
                <w:szCs w:val="18"/>
              </w:rPr>
            </w:pPr>
          </w:p>
        </w:tc>
        <w:tc>
          <w:tcPr>
            <w:tcW w:w="427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024C5E7" w14:textId="77777777" w:rsidR="009D7946" w:rsidRPr="002D3A93" w:rsidRDefault="009D7946" w:rsidP="00B906DA">
            <w:pPr>
              <w:rPr>
                <w:i/>
                <w:iCs/>
                <w:color w:val="7F7F7F" w:themeColor="text1" w:themeTint="80"/>
                <w:sz w:val="18"/>
                <w:szCs w:val="18"/>
              </w:rPr>
            </w:pPr>
          </w:p>
        </w:tc>
      </w:tr>
      <w:tr w:rsidR="009D7946" w14:paraId="75A86CFB" w14:textId="77777777" w:rsidTr="00CB7C64">
        <w:tc>
          <w:tcPr>
            <w:tcW w:w="198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078EFDA" w14:textId="391B6925" w:rsidR="009D7946" w:rsidRPr="002D3A93" w:rsidRDefault="00F033A1" w:rsidP="00B906DA">
            <w:pPr>
              <w:rPr>
                <w:i/>
                <w:iCs/>
                <w:color w:val="7F7F7F" w:themeColor="text1" w:themeTint="80"/>
                <w:sz w:val="18"/>
                <w:szCs w:val="18"/>
              </w:rPr>
            </w:pPr>
            <w:r>
              <w:rPr>
                <w:i/>
                <w:iCs/>
                <w:color w:val="7F7F7F" w:themeColor="text1" w:themeTint="80"/>
                <w:sz w:val="18"/>
                <w:szCs w:val="18"/>
              </w:rPr>
              <w:t>Reusable</w:t>
            </w:r>
          </w:p>
        </w:tc>
        <w:tc>
          <w:tcPr>
            <w:tcW w:w="45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A96345F" w14:textId="77777777" w:rsidR="009D7946" w:rsidRPr="002D3A93" w:rsidRDefault="009D7946" w:rsidP="00B906DA">
            <w:pPr>
              <w:rPr>
                <w:i/>
                <w:iCs/>
                <w:color w:val="7F7F7F" w:themeColor="text1" w:themeTint="80"/>
                <w:sz w:val="18"/>
                <w:szCs w:val="18"/>
              </w:rPr>
            </w:pPr>
          </w:p>
        </w:tc>
        <w:tc>
          <w:tcPr>
            <w:tcW w:w="427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F63E080" w14:textId="77777777" w:rsidR="009D7946" w:rsidRPr="002D3A93" w:rsidRDefault="009D7946" w:rsidP="00B906DA">
            <w:pPr>
              <w:rPr>
                <w:i/>
                <w:iCs/>
                <w:color w:val="7F7F7F" w:themeColor="text1" w:themeTint="80"/>
                <w:sz w:val="18"/>
                <w:szCs w:val="18"/>
              </w:rPr>
            </w:pPr>
          </w:p>
        </w:tc>
      </w:tr>
    </w:tbl>
    <w:p w14:paraId="56860C73" w14:textId="15E17C20" w:rsidR="00015D7B" w:rsidRPr="00030098" w:rsidRDefault="00015D7B" w:rsidP="00015D7B">
      <w:pPr>
        <w:rPr>
          <w:b/>
        </w:rPr>
      </w:pPr>
      <w:r>
        <w:rPr>
          <w:b/>
        </w:rPr>
        <w:t xml:space="preserve"> </w:t>
      </w:r>
    </w:p>
    <w:p w14:paraId="354ECEDC" w14:textId="5464F64F" w:rsidR="00592E73" w:rsidRDefault="00592E73" w:rsidP="00592E73"/>
    <w:p w14:paraId="404A29BD" w14:textId="77777777" w:rsidR="00592E73" w:rsidRDefault="00592E73">
      <w:pPr>
        <w:ind w:left="360"/>
      </w:pPr>
      <w:r>
        <w:br w:type="page"/>
      </w:r>
    </w:p>
    <w:p w14:paraId="7368694F" w14:textId="7A77A510" w:rsidR="00D74E6D" w:rsidRPr="00192522" w:rsidRDefault="006F0A48" w:rsidP="00192522">
      <w:pPr>
        <w:pStyle w:val="Heading1"/>
      </w:pPr>
      <w:bookmarkStart w:id="8" w:name="_Direction_Setting_(for"/>
      <w:bookmarkEnd w:id="8"/>
      <w:r w:rsidRPr="00192522">
        <w:lastRenderedPageBreak/>
        <w:t>Direction</w:t>
      </w:r>
      <w:r w:rsidR="0092297E" w:rsidRPr="00192522">
        <w:t xml:space="preserve"> </w:t>
      </w:r>
      <w:r w:rsidR="71C229C6" w:rsidRPr="00192522">
        <w:t>Setting</w:t>
      </w:r>
      <w:r w:rsidR="00870503">
        <w:t>:</w:t>
      </w:r>
      <w:r w:rsidR="71C229C6" w:rsidRPr="00192522">
        <w:t xml:space="preserve"> </w:t>
      </w:r>
      <w:bookmarkEnd w:id="7"/>
      <w:r w:rsidR="00870503">
        <w:t xml:space="preserve">helping set </w:t>
      </w:r>
      <w:r w:rsidR="00770F21">
        <w:t>goals to enable FAIR outcomes</w:t>
      </w:r>
    </w:p>
    <w:p w14:paraId="12BEA495" w14:textId="52299456" w:rsidR="00491E38" w:rsidRPr="00491E38" w:rsidRDefault="00770F21" w:rsidP="00C46B90">
      <w:pPr>
        <w:jc w:val="both"/>
      </w:pPr>
      <w:r>
        <w:t>This section</w:t>
      </w:r>
      <w:r w:rsidR="7B6BCA04">
        <w:t xml:space="preserve"> </w:t>
      </w:r>
      <w:r w:rsidR="4E6A21F0">
        <w:t>is to</w:t>
      </w:r>
      <w:r w:rsidR="571087F3">
        <w:t xml:space="preserve"> be</w:t>
      </w:r>
      <w:r w:rsidR="4E6A21F0">
        <w:t xml:space="preserve"> </w:t>
      </w:r>
      <w:r w:rsidR="7B6BCA04">
        <w:t xml:space="preserve">completed </w:t>
      </w:r>
      <w:r w:rsidR="3EFA857D" w:rsidRPr="00770F21">
        <w:rPr>
          <w:u w:val="single"/>
        </w:rPr>
        <w:t>post award</w:t>
      </w:r>
      <w:r w:rsidR="76EB2886">
        <w:t xml:space="preserve"> and is building upon </w:t>
      </w:r>
      <w:r w:rsidR="0DD391D2">
        <w:t xml:space="preserve">your </w:t>
      </w:r>
      <w:r w:rsidR="4E6A21F0">
        <w:t>answers within “Getting Started”</w:t>
      </w:r>
      <w:r w:rsidR="3BE82941">
        <w:t>:</w:t>
      </w:r>
      <w:r w:rsidR="235C050C">
        <w:t xml:space="preserve"> </w:t>
      </w:r>
      <w:r w:rsidR="7182AFF1">
        <w:t xml:space="preserve">Answering these questions will help you </w:t>
      </w:r>
      <w:r w:rsidR="5AEDEB02">
        <w:t xml:space="preserve">set the direction for </w:t>
      </w:r>
      <w:r w:rsidR="3BE82941">
        <w:t xml:space="preserve">enabling </w:t>
      </w:r>
      <w:r w:rsidR="7182AFF1">
        <w:t xml:space="preserve">FAIR </w:t>
      </w:r>
      <w:r w:rsidR="3BE82941">
        <w:t xml:space="preserve">outcomes for </w:t>
      </w:r>
      <w:r w:rsidR="7182AFF1">
        <w:t>the investment data.</w:t>
      </w:r>
      <w:r w:rsidR="002A15A2">
        <w:t xml:space="preserve">  </w:t>
      </w:r>
      <w:r w:rsidR="0050770B">
        <w:t>To help you fill out the questions, f</w:t>
      </w:r>
      <w:r w:rsidR="002A15A2">
        <w:t xml:space="preserve">ollow this </w:t>
      </w:r>
      <w:hyperlink r:id="rId16" w:history="1">
        <w:r w:rsidR="002A15A2" w:rsidRPr="0019790E">
          <w:rPr>
            <w:rStyle w:val="Hyperlink"/>
          </w:rPr>
          <w:t>recipe</w:t>
        </w:r>
      </w:hyperlink>
      <w:r w:rsidR="002A15A2">
        <w:t xml:space="preserve"> </w:t>
      </w:r>
      <w:r w:rsidR="00ED11ED">
        <w:t xml:space="preserve">if you are using the Guided </w:t>
      </w:r>
      <w:r w:rsidR="0050770B">
        <w:t xml:space="preserve">FAIR workflow or this </w:t>
      </w:r>
      <w:hyperlink r:id="rId17" w:history="1">
        <w:r w:rsidR="0050770B" w:rsidRPr="00FB6F5C">
          <w:rPr>
            <w:rStyle w:val="Hyperlink"/>
          </w:rPr>
          <w:t>recipe</w:t>
        </w:r>
      </w:hyperlink>
      <w:r w:rsidR="0050770B">
        <w:t xml:space="preserve"> if you are </w:t>
      </w:r>
      <w:r w:rsidR="007C5B08">
        <w:t>following the Independent FAIR workflow.</w:t>
      </w:r>
    </w:p>
    <w:p w14:paraId="7BECF9BD" w14:textId="77777777" w:rsidR="000B2171" w:rsidRDefault="000B2171" w:rsidP="000B2171">
      <w:pPr>
        <w:rPr>
          <w:color w:val="2F5596"/>
        </w:rPr>
      </w:pPr>
    </w:p>
    <w:p w14:paraId="483A7DA3" w14:textId="49D33727" w:rsidR="00A23779" w:rsidRPr="006A2F6F" w:rsidRDefault="000B2171" w:rsidP="00881FB4">
      <w:pPr>
        <w:pStyle w:val="Heading5"/>
      </w:pPr>
      <w:bookmarkStart w:id="9" w:name="_1._Outline_who"/>
      <w:bookmarkEnd w:id="9"/>
      <w:r w:rsidRPr="00F85935">
        <w:t>1. Outline who will take responsibility for different data management tasks and ensure roles and responsibilities are clearly defined and communicated.</w:t>
      </w:r>
      <w:r w:rsidR="00C66AE6" w:rsidRPr="00F85935">
        <w:t xml:space="preserve"> (</w:t>
      </w:r>
      <w:r w:rsidR="00EF07A7">
        <w:t>R</w:t>
      </w:r>
      <w:r w:rsidR="00C66AE6" w:rsidRPr="00F85935">
        <w:t>esourcing)</w:t>
      </w:r>
      <w:r w:rsidR="000A7D64">
        <w:t xml:space="preserve"> </w:t>
      </w:r>
      <w:hyperlink w:anchor="_1" w:history="1">
        <w:r w:rsidR="000A7D64" w:rsidRPr="003066CB">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A23779" w14:paraId="1CA0E72B" w14:textId="77777777" w:rsidTr="0DBE0ED8">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7D47533" w14:textId="145E7A0A" w:rsidR="00A23779" w:rsidRPr="00043750" w:rsidRDefault="649E0239" w:rsidP="0DBE0ED8">
            <w:pPr>
              <w:rPr>
                <w:i/>
                <w:iCs/>
                <w:color w:val="7F7F7F" w:themeColor="text1" w:themeTint="80"/>
                <w:sz w:val="18"/>
                <w:szCs w:val="18"/>
              </w:rPr>
            </w:pPr>
            <w:r w:rsidRPr="0DBE0ED8">
              <w:rPr>
                <w:i/>
                <w:iCs/>
                <w:color w:val="7F7F7F" w:themeColor="text1" w:themeTint="80"/>
                <w:sz w:val="18"/>
                <w:szCs w:val="18"/>
              </w:rPr>
              <w:t>Your answer:</w:t>
            </w:r>
            <w:r w:rsidR="252D6038" w:rsidRPr="0DBE0ED8">
              <w:rPr>
                <w:i/>
                <w:iCs/>
                <w:color w:val="7F7F7F" w:themeColor="text1" w:themeTint="80"/>
                <w:sz w:val="18"/>
                <w:szCs w:val="18"/>
              </w:rPr>
              <w:t xml:space="preserve"> </w:t>
            </w:r>
          </w:p>
        </w:tc>
      </w:tr>
    </w:tbl>
    <w:p w14:paraId="6AB5286E" w14:textId="77777777" w:rsidR="002F664F" w:rsidRDefault="002F664F" w:rsidP="0DBE0ED8">
      <w:pPr>
        <w:jc w:val="both"/>
      </w:pPr>
    </w:p>
    <w:p w14:paraId="03FC33EA" w14:textId="51799452" w:rsidR="00A23779" w:rsidRPr="006A2F6F" w:rsidRDefault="629358F8" w:rsidP="008F65B4">
      <w:pPr>
        <w:pStyle w:val="Heading5"/>
      </w:pPr>
      <w:bookmarkStart w:id="10" w:name="_2._Outline_how"/>
      <w:bookmarkEnd w:id="10"/>
      <w:r>
        <w:t>2. Outline how you will communicate the importance of FAIR data sharing for the investment? (Culture)</w:t>
      </w:r>
      <w:r w:rsidR="003066CB">
        <w:t xml:space="preserve"> </w:t>
      </w:r>
      <w:hyperlink w:anchor="_2" w:history="1">
        <w:r w:rsidR="003066CB" w:rsidRPr="003066CB">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A23779" w14:paraId="3B53C153" w14:textId="77777777" w:rsidTr="0DBE0ED8">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167EF49" w14:textId="5E1D4FD6"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622B5C2E" w14:textId="5212CE9D" w:rsidR="00D058CC" w:rsidRPr="00D058CC" w:rsidRDefault="00D058CC" w:rsidP="0DBE0ED8">
      <w:pPr>
        <w:rPr>
          <w:sz w:val="18"/>
          <w:szCs w:val="18"/>
        </w:rPr>
      </w:pPr>
    </w:p>
    <w:p w14:paraId="4BEFD5B7" w14:textId="56364AEE" w:rsidR="00A23779" w:rsidRPr="006A2F6F" w:rsidRDefault="00D058CC" w:rsidP="00881FB4">
      <w:pPr>
        <w:pStyle w:val="Heading5"/>
      </w:pPr>
      <w:bookmarkStart w:id="11" w:name="_3._Outline_how"/>
      <w:bookmarkEnd w:id="11"/>
      <w:r w:rsidRPr="00D058CC">
        <w:t>3. Outline how the investment will adhere to data sharing and privacy regulations while also providing FAIR data outcomes. (Support)</w:t>
      </w:r>
      <w:r w:rsidR="00881FB4">
        <w:t xml:space="preserve"> </w:t>
      </w:r>
      <w:hyperlink w:anchor="_3" w:history="1">
        <w:r w:rsidR="00881FB4" w:rsidRPr="00D24B9E">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A23779" w14:paraId="75B4613C"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111DF68" w14:textId="6FA4C09C"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1C0BA2CB" w14:textId="24032D70" w:rsidR="00D058CC" w:rsidRPr="00D058CC" w:rsidRDefault="00D058CC" w:rsidP="00D058CC"/>
    <w:p w14:paraId="4EE8EF21" w14:textId="509AB377" w:rsidR="00A23779" w:rsidRPr="006A2F6F" w:rsidRDefault="00D058CC" w:rsidP="008F65B4">
      <w:pPr>
        <w:pStyle w:val="Heading5"/>
      </w:pPr>
      <w:bookmarkStart w:id="12" w:name="_4._Outline_how"/>
      <w:bookmarkEnd w:id="12"/>
      <w:r w:rsidRPr="00D058CC">
        <w:t xml:space="preserve">4. Outline how you will build trust and resolve differences between members </w:t>
      </w:r>
      <w:proofErr w:type="gramStart"/>
      <w:r w:rsidRPr="00D058CC">
        <w:t>in order to</w:t>
      </w:r>
      <w:proofErr w:type="gramEnd"/>
      <w:r w:rsidRPr="00D058CC">
        <w:t xml:space="preserve"> align approaches to FAIR data standards and policies. (Culture)</w:t>
      </w:r>
      <w:r w:rsidR="00D24B9E">
        <w:t xml:space="preserve"> </w:t>
      </w:r>
      <w:hyperlink w:anchor="_4" w:history="1">
        <w:r w:rsidR="00D24B9E" w:rsidRPr="00D24B9E">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A23779" w14:paraId="2EF88B2B"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2194853" w14:textId="43CA7B4C"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59CB14BD" w14:textId="0FFFC37F" w:rsidR="00D058CC" w:rsidRPr="00D058CC" w:rsidRDefault="00D058CC" w:rsidP="00D058CC"/>
    <w:p w14:paraId="04E6FD96" w14:textId="0594BCE0" w:rsidR="00A23779" w:rsidRPr="006A2F6F" w:rsidRDefault="00D058CC" w:rsidP="008F65B4">
      <w:pPr>
        <w:pStyle w:val="Heading5"/>
      </w:pPr>
      <w:bookmarkStart w:id="13" w:name="_5._Outline_how"/>
      <w:bookmarkEnd w:id="13"/>
      <w:r w:rsidRPr="00D058CC">
        <w:t>5. Outline how FAIR data management practices are integrated into daily workflows? (Support)</w:t>
      </w:r>
      <w:r w:rsidR="00D24B9E">
        <w:t xml:space="preserve"> </w:t>
      </w:r>
      <w:hyperlink w:anchor="_5" w:history="1">
        <w:r w:rsidR="00D24B9E" w:rsidRPr="00D24B9E">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A23779" w14:paraId="7C6D324D"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24356FE" w14:textId="4DD06A6C" w:rsidR="00A23779" w:rsidRPr="00043750" w:rsidRDefault="00A23779">
            <w:pPr>
              <w:rPr>
                <w:i/>
                <w:iCs/>
                <w:color w:val="7F7F7F" w:themeColor="text1" w:themeTint="80"/>
                <w:sz w:val="18"/>
                <w:szCs w:val="18"/>
              </w:rPr>
            </w:pPr>
            <w:r w:rsidRPr="002D3A93">
              <w:rPr>
                <w:i/>
                <w:iCs/>
                <w:color w:val="7F7F7F" w:themeColor="text1" w:themeTint="80"/>
                <w:sz w:val="18"/>
                <w:szCs w:val="18"/>
              </w:rPr>
              <w:t>Your answer:</w:t>
            </w:r>
          </w:p>
        </w:tc>
      </w:tr>
    </w:tbl>
    <w:p w14:paraId="74517C70" w14:textId="042FA09F" w:rsidR="00D058CC" w:rsidRPr="00D058CC" w:rsidRDefault="00D058CC" w:rsidP="00D058CC"/>
    <w:p w14:paraId="644BBAC4" w14:textId="27147670" w:rsidR="00DE49B4" w:rsidRPr="006A2F6F" w:rsidRDefault="00D058CC" w:rsidP="008F65B4">
      <w:pPr>
        <w:pStyle w:val="Heading5"/>
      </w:pPr>
      <w:bookmarkStart w:id="14" w:name="_6._Outline_how"/>
      <w:bookmarkEnd w:id="14"/>
      <w:r w:rsidRPr="00D058CC">
        <w:t xml:space="preserve">6. Outline how individuals can be supported by communities of practice </w:t>
      </w:r>
      <w:proofErr w:type="gramStart"/>
      <w:r w:rsidRPr="00D058CC">
        <w:t>in order to</w:t>
      </w:r>
      <w:proofErr w:type="gramEnd"/>
      <w:r w:rsidRPr="00D058CC">
        <w:t xml:space="preserve"> close knowledge gaps. (Culture)</w:t>
      </w:r>
      <w:r w:rsidR="00151F80">
        <w:t xml:space="preserve"> </w:t>
      </w:r>
      <w:hyperlink w:anchor="_6" w:history="1">
        <w:r w:rsidR="00151F80" w:rsidRPr="00151F80">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10B3A7C5"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D40240C" w14:textId="4D03C153"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67B8DF00" w14:textId="5737E803" w:rsidR="00D5727E" w:rsidRDefault="00D5727E" w:rsidP="00D5727E"/>
    <w:p w14:paraId="30BB4A8B" w14:textId="3F640CF8" w:rsidR="00DE49B4" w:rsidRPr="006A2F6F" w:rsidRDefault="00D058CC" w:rsidP="008F65B4">
      <w:pPr>
        <w:pStyle w:val="Heading5"/>
      </w:pPr>
      <w:bookmarkStart w:id="15" w:name="_7._Outline_the"/>
      <w:bookmarkEnd w:id="15"/>
      <w:r w:rsidRPr="00D058CC">
        <w:t>7. Outline the guidance materials and training programmes for FAIR implementation in your project (Support)</w:t>
      </w:r>
      <w:r w:rsidR="00151F80">
        <w:t xml:space="preserve"> </w:t>
      </w:r>
      <w:hyperlink w:anchor="_7" w:history="1">
        <w:r w:rsidR="00151F80" w:rsidRPr="00151F80">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65373485"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4380C28" w14:textId="2AD31376"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354EEFD8" w14:textId="11E6B1EE" w:rsidR="00D058CC" w:rsidRPr="00D058CC" w:rsidRDefault="00D058CC" w:rsidP="00D058CC"/>
    <w:p w14:paraId="7866C339" w14:textId="2EEA9B03" w:rsidR="00DE49B4" w:rsidRPr="006A2F6F" w:rsidRDefault="00D058CC" w:rsidP="008F65B4">
      <w:pPr>
        <w:pStyle w:val="Heading5"/>
      </w:pPr>
      <w:bookmarkStart w:id="16" w:name="_8._Estimate_the"/>
      <w:bookmarkEnd w:id="16"/>
      <w:r w:rsidRPr="00D058CC">
        <w:t>8. Estimate the costs associated with data management and sharing, including data hosting, data catalogue, reference data management, data modelling, retention and archiving (beyond investment completion) (Technical)</w:t>
      </w:r>
      <w:r w:rsidR="0081586F">
        <w:t xml:space="preserve"> </w:t>
      </w:r>
      <w:hyperlink w:anchor="_8" w:history="1">
        <w:r w:rsidR="0081586F" w:rsidRPr="0081586F">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64367C4C"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7AF1E9F" w14:textId="428EE904"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210F40B9" w14:textId="194B54D7" w:rsidR="00D058CC" w:rsidRPr="00D058CC" w:rsidRDefault="00D058CC" w:rsidP="00D058CC"/>
    <w:p w14:paraId="171E7225" w14:textId="66965B5E" w:rsidR="00DE49B4" w:rsidRPr="006A2F6F" w:rsidRDefault="00D058CC" w:rsidP="008F65B4">
      <w:pPr>
        <w:pStyle w:val="Heading5"/>
      </w:pPr>
      <w:bookmarkStart w:id="17" w:name="_9._Specify_who"/>
      <w:bookmarkEnd w:id="17"/>
      <w:r w:rsidRPr="00D058CC">
        <w:t>9. Specify who will take responsibility for different data management tasks and ensure roles and responsibilities are clearly defined and communicated. (Resourcing)</w:t>
      </w:r>
      <w:r w:rsidR="0081586F">
        <w:t xml:space="preserve"> </w:t>
      </w:r>
      <w:hyperlink w:anchor="_9" w:history="1">
        <w:r w:rsidR="0081586F" w:rsidRPr="0081586F">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2CBB0F41"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70D1A69" w14:textId="1483057D"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7056C466" w14:textId="1F44F3AD" w:rsidR="00D058CC" w:rsidRPr="00D058CC" w:rsidRDefault="00D058CC" w:rsidP="00D058CC"/>
    <w:p w14:paraId="761CBEC8" w14:textId="6AB88AD4" w:rsidR="00DE49B4" w:rsidRPr="006A2F6F" w:rsidRDefault="00D058CC" w:rsidP="008F65B4">
      <w:pPr>
        <w:pStyle w:val="Heading5"/>
      </w:pPr>
      <w:bookmarkStart w:id="18" w:name="_10._Briefly_outline"/>
      <w:bookmarkEnd w:id="18"/>
      <w:r w:rsidRPr="00D058CC">
        <w:t>10. Briefly outline any conflicts between internal data policies and external regulatory, ethical, or privacy requirements and how you will resolve those conflicts.</w:t>
      </w:r>
      <w:r w:rsidR="009E5182">
        <w:t xml:space="preserve"> (Policy)</w:t>
      </w:r>
      <w:r w:rsidR="0081586F">
        <w:t xml:space="preserve"> </w:t>
      </w:r>
      <w:hyperlink w:anchor="_10" w:history="1">
        <w:r w:rsidR="0081586F" w:rsidRPr="0081586F">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5CC422B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2262773" w14:textId="755B59AE"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5DB22EEE" w14:textId="6D952621" w:rsidR="009879DC" w:rsidRDefault="009879DC" w:rsidP="00563B9E">
      <w:bookmarkStart w:id="19" w:name="_Section_Two_(for"/>
      <w:bookmarkStart w:id="20" w:name="_Toc181877282"/>
      <w:bookmarkStart w:id="21" w:name="_Toc181895262"/>
      <w:bookmarkStart w:id="22" w:name="_Toc181960573"/>
      <w:bookmarkEnd w:id="19"/>
    </w:p>
    <w:p w14:paraId="0DE4A598" w14:textId="77777777" w:rsidR="009879DC" w:rsidRDefault="009879DC">
      <w:pPr>
        <w:ind w:left="360"/>
      </w:pPr>
      <w:r>
        <w:br w:type="page"/>
      </w:r>
    </w:p>
    <w:p w14:paraId="5171A1E7" w14:textId="1F0B69B0" w:rsidR="00D74E6D" w:rsidRDefault="006F0A48" w:rsidP="00364283">
      <w:pPr>
        <w:pStyle w:val="Heading1"/>
        <w:rPr>
          <w:b/>
          <w:bCs/>
        </w:rPr>
      </w:pPr>
      <w:bookmarkStart w:id="23" w:name="_Implementation_(for_completion"/>
      <w:bookmarkEnd w:id="23"/>
      <w:r>
        <w:lastRenderedPageBreak/>
        <w:t>Implementation</w:t>
      </w:r>
      <w:bookmarkEnd w:id="20"/>
      <w:bookmarkEnd w:id="21"/>
      <w:bookmarkEnd w:id="22"/>
      <w:r w:rsidR="006F30C8">
        <w:t>: helping</w:t>
      </w:r>
      <w:r w:rsidR="00D431EE">
        <w:t xml:space="preserve"> </w:t>
      </w:r>
      <w:r w:rsidR="009F4055">
        <w:t>describe “how” to deliver</w:t>
      </w:r>
    </w:p>
    <w:p w14:paraId="2DBAE62B" w14:textId="09C7913D" w:rsidR="0855B82F" w:rsidRDefault="006D4E2C">
      <w:r>
        <w:t>This section</w:t>
      </w:r>
      <w:r w:rsidR="0092297E">
        <w:t xml:space="preserve"> is to</w:t>
      </w:r>
      <w:r>
        <w:t xml:space="preserve"> be</w:t>
      </w:r>
      <w:r w:rsidR="0092297E">
        <w:t xml:space="preserve"> </w:t>
      </w:r>
      <w:r w:rsidR="0092297E" w:rsidRPr="006D4E2C">
        <w:rPr>
          <w:u w:val="single"/>
        </w:rPr>
        <w:t>completed post award</w:t>
      </w:r>
      <w:r w:rsidR="0092297E">
        <w:t xml:space="preserve">. </w:t>
      </w:r>
      <w:r w:rsidR="000728AB">
        <w:t xml:space="preserve">These </w:t>
      </w:r>
      <w:r w:rsidR="00142EF5">
        <w:t xml:space="preserve">questions support the delivery of your data to be as FAIR as possible within the </w:t>
      </w:r>
      <w:r w:rsidR="00470519">
        <w:t>constraints of your project.</w:t>
      </w:r>
      <w:r w:rsidR="0028761B">
        <w:t xml:space="preserve"> To help you answer the questions follow this </w:t>
      </w:r>
      <w:hyperlink r:id="rId18" w:history="1">
        <w:r w:rsidR="0028761B" w:rsidRPr="0028761B">
          <w:rPr>
            <w:rStyle w:val="Hyperlink"/>
          </w:rPr>
          <w:t>rec</w:t>
        </w:r>
        <w:r w:rsidR="0028761B" w:rsidRPr="0028761B">
          <w:rPr>
            <w:rStyle w:val="Hyperlink"/>
          </w:rPr>
          <w:t>i</w:t>
        </w:r>
        <w:r w:rsidR="0028761B" w:rsidRPr="0028761B">
          <w:rPr>
            <w:rStyle w:val="Hyperlink"/>
          </w:rPr>
          <w:t>pe</w:t>
        </w:r>
      </w:hyperlink>
      <w:r w:rsidR="0028761B">
        <w:t>.</w:t>
      </w:r>
    </w:p>
    <w:p w14:paraId="6502B7F0" w14:textId="0FD4522F" w:rsidR="33D9240E" w:rsidRPr="00127273" w:rsidRDefault="33D9240E" w:rsidP="008B215B">
      <w:pPr>
        <w:pStyle w:val="Heading3"/>
      </w:pPr>
      <w:bookmarkStart w:id="24" w:name="_Data_summary"/>
      <w:bookmarkEnd w:id="24"/>
      <w:r w:rsidRPr="0855B82F">
        <w:t>Data summary</w:t>
      </w:r>
    </w:p>
    <w:p w14:paraId="0C3D5A3F" w14:textId="196353BA" w:rsidR="00DE49B4" w:rsidRPr="006A2F6F" w:rsidRDefault="00127273" w:rsidP="00DE49B4">
      <w:r>
        <w:t>11. Provide a concise summary of the objectives and reasons for data collection or generation within the project. This should align with the project’s goals and objectives and could mention specific research questions or hypotheses that the data will address. (Technical)</w:t>
      </w:r>
      <w:r w:rsidR="000945F1">
        <w:t xml:space="preserve"> </w:t>
      </w:r>
      <w:hyperlink w:anchor="_Making_Data_Findable_1" w:history="1">
        <w:r w:rsidR="000945F1"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5BEACB7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B1E13CF" w14:textId="3A44E477"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54A7804F" w14:textId="598CA5F7" w:rsidR="00127273" w:rsidRDefault="00127273" w:rsidP="00127273"/>
    <w:p w14:paraId="2B780E48" w14:textId="63267F1C" w:rsidR="00DE49B4" w:rsidRPr="006A2F6F" w:rsidRDefault="00127273" w:rsidP="00DE49B4">
      <w:r>
        <w:t>12. Specify the types of data to collect, generate or use, such as experimental measurements, survey responses, observational data, images, etc and specify which of these data are third party (if any). (Technical)</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0A402A8F"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A0483C7" w14:textId="0ACAE1F7"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3E458F6B" w14:textId="5AAD6B71" w:rsidR="000D706C" w:rsidRPr="000D706C" w:rsidRDefault="000D706C" w:rsidP="000D706C"/>
    <w:p w14:paraId="22015CF6" w14:textId="51704A34" w:rsidR="000D706C" w:rsidRPr="000D706C" w:rsidRDefault="000D706C" w:rsidP="000D706C">
      <w:r w:rsidRPr="000D706C">
        <w:t xml:space="preserve">13. For each data type, specify the format (e.g. CSV for tabular data, TIFF for images, </w:t>
      </w:r>
      <w:proofErr w:type="spellStart"/>
      <w:r w:rsidRPr="000D706C">
        <w:t>json</w:t>
      </w:r>
      <w:proofErr w:type="spellEnd"/>
      <w:r w:rsidRPr="000D706C">
        <w:t xml:space="preserve">, </w:t>
      </w:r>
      <w:proofErr w:type="spellStart"/>
      <w:r w:rsidRPr="000D706C">
        <w:t>geojson</w:t>
      </w:r>
      <w:proofErr w:type="spellEnd"/>
      <w:r w:rsidRPr="000D706C">
        <w:t xml:space="preserve">) for storage and for sharing (if different from storing). Note whether this format is proprietary or not and if so, provide a justification. </w:t>
      </w:r>
      <w:r>
        <w:t>(Technical)</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7CF3081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16EA66A" w14:textId="35B327D1"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2C76EEE8" w14:textId="128A8DE3" w:rsidR="00127273" w:rsidRDefault="00127273" w:rsidP="00127273"/>
    <w:p w14:paraId="532EA2A4" w14:textId="0D97A34B" w:rsidR="000D706C" w:rsidRPr="000D706C" w:rsidRDefault="000D706C" w:rsidP="000D706C">
      <w:r w:rsidRPr="000D706C">
        <w:t xml:space="preserve">14. For the types of data listed as already existing (i.e. they are being (re)used), note the source and explain how that data will be integrated with the new data and note which permissions are needed to use existing data. </w:t>
      </w:r>
      <w:r>
        <w:t>(Resourcing and Technical)</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13EA4666"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39E8893" w14:textId="7CD686B9"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5237057B" w14:textId="1D9B661D" w:rsidR="00127273" w:rsidRDefault="00127273" w:rsidP="00127273"/>
    <w:p w14:paraId="6C84543D" w14:textId="19F82E9E" w:rsidR="00DE49B4" w:rsidRPr="006A2F6F" w:rsidRDefault="00127273" w:rsidP="00DE49B4">
      <w:r>
        <w:t>15. For data collected, or derived from collection, describe where the data will come from for each type (e.g. sensor readings, interviews, simulations, field observations or a mix) and a brief overview of the methodology. (Resourcing and Technical)</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2633BD89"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9D5B2A8" w14:textId="4ACF465E"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02F7C580" w14:textId="29FAF6D4" w:rsidR="000D706C" w:rsidRPr="000D706C" w:rsidRDefault="000D706C" w:rsidP="000D706C"/>
    <w:p w14:paraId="22241B81" w14:textId="21417289" w:rsidR="000D706C" w:rsidRPr="000D706C" w:rsidRDefault="000D706C" w:rsidP="000D706C">
      <w:r w:rsidRPr="000D706C">
        <w:t xml:space="preserve">16. Provide an estimate of the total volume of data you expect to generate or collect in gigabytes or terabytes and give a brief description of the infrastructure in place to store it. </w:t>
      </w:r>
      <w:r>
        <w:t>(Technical)</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7401CAD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44B9E39" w14:textId="2A79DCB0"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6C335D7C" w14:textId="03CFAE05" w:rsidR="00127273" w:rsidRDefault="00127273" w:rsidP="00127273"/>
    <w:p w14:paraId="3E17F4E3" w14:textId="50E2F202" w:rsidR="000D706C" w:rsidRPr="000D706C" w:rsidRDefault="000D706C" w:rsidP="000D706C">
      <w:r w:rsidRPr="000D706C">
        <w:t xml:space="preserve">17. Identify which of the project data contain personal or sensitive information and specify what the information is which makes it personal, sensitive or combined. </w:t>
      </w:r>
      <w:r>
        <w:t>(Policy)</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1F2BBDBB"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D16CFB8" w14:textId="5981D26E"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670CA19E" w14:textId="6C1A7A62" w:rsidR="00127273" w:rsidRDefault="00127273" w:rsidP="00127273"/>
    <w:p w14:paraId="427FA133" w14:textId="36B760DC" w:rsidR="000D706C" w:rsidRPr="000D706C" w:rsidRDefault="000D706C" w:rsidP="000D706C">
      <w:r w:rsidRPr="000D706C">
        <w:t xml:space="preserve">18. Identify and explain who might benefit from the data and the potential for reuse beyond the project lifecycle. </w:t>
      </w:r>
      <w:r>
        <w:t>(Culture)</w:t>
      </w:r>
      <w:r w:rsidR="005E31C5">
        <w:t xml:space="preserve"> </w:t>
      </w:r>
      <w:hyperlink w:anchor="_Data_Summary_1" w:history="1">
        <w:r w:rsidR="005E31C5" w:rsidRPr="005E31C5">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3EC00FAA"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BF12FB6" w14:textId="0C92D666"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2473F92A" w14:textId="0DDB7CD0" w:rsidR="00CA495D" w:rsidRDefault="00CA495D" w:rsidP="00483349">
      <w:pPr>
        <w:rPr>
          <w:b/>
          <w:bCs/>
          <w:color w:val="2F5596"/>
          <w:sz w:val="24"/>
          <w:szCs w:val="24"/>
        </w:rPr>
      </w:pPr>
    </w:p>
    <w:p w14:paraId="2982B0BC" w14:textId="2DD37674" w:rsidR="000D706C" w:rsidRPr="00782C14" w:rsidRDefault="3F95A5E8" w:rsidP="008B215B">
      <w:pPr>
        <w:pStyle w:val="Heading3"/>
      </w:pPr>
      <w:bookmarkStart w:id="25" w:name="_Making_data_Findable"/>
      <w:bookmarkEnd w:id="25"/>
      <w:r>
        <w:t xml:space="preserve">Making data </w:t>
      </w:r>
      <w:r w:rsidRPr="00782C14">
        <w:t>Findable</w:t>
      </w:r>
    </w:p>
    <w:p w14:paraId="74FC19D4" w14:textId="5319BABC" w:rsidR="000D706C" w:rsidRPr="000D706C" w:rsidRDefault="000D706C" w:rsidP="000D706C">
      <w:r w:rsidRPr="000D706C">
        <w:t xml:space="preserve">19. Outline how data will be made discoverable by stakeholders during the project and internally, afterwards. If there is a plan to publish the data openly, after the project, outline how it will be made discoverable for that, too. </w:t>
      </w:r>
      <w:r>
        <w:t>(Policy and Culture)</w:t>
      </w:r>
      <w:r w:rsidR="00E33E2B">
        <w:t xml:space="preserve"> </w:t>
      </w:r>
      <w:hyperlink w:anchor="_Making_Data_Findable_1" w:history="1">
        <w:r w:rsidR="00E33E2B" w:rsidRPr="005808B9">
          <w:rPr>
            <w:rStyle w:val="Hyperlink"/>
          </w:rPr>
          <w:t>Review lo</w:t>
        </w:r>
        <w:r w:rsidR="005808B9" w:rsidRPr="005808B9">
          <w:rPr>
            <w:rStyle w:val="Hyperlink"/>
          </w:rPr>
          <w:t>g</w:t>
        </w:r>
      </w:hyperlink>
    </w:p>
    <w:tbl>
      <w:tblPr>
        <w:tblStyle w:val="TableGrid"/>
        <w:tblW w:w="10781" w:type="dxa"/>
        <w:tblInd w:w="-5" w:type="dxa"/>
        <w:tblLook w:val="04A0" w:firstRow="1" w:lastRow="0" w:firstColumn="1" w:lastColumn="0" w:noHBand="0" w:noVBand="1"/>
      </w:tblPr>
      <w:tblGrid>
        <w:gridCol w:w="10781"/>
      </w:tblGrid>
      <w:tr w:rsidR="00DE49B4" w14:paraId="67A3D5A2"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DAB1726" w14:textId="7C652DDA"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205C5ACA" w14:textId="134796F9" w:rsidR="00792DD8" w:rsidRDefault="00792DD8" w:rsidP="00127273"/>
    <w:p w14:paraId="587724EB" w14:textId="76F3B262" w:rsidR="000D706C" w:rsidRPr="000D706C" w:rsidRDefault="000D706C" w:rsidP="000D706C">
      <w:r w:rsidRPr="000D706C">
        <w:t xml:space="preserve">20. Describe the use of persistent identifiers for your data types. These unique ID’s ensure datasets can be reliably found overtime and avoid confusion and duplication. </w:t>
      </w:r>
      <w:r>
        <w:t>(Policy and Technical)</w:t>
      </w:r>
      <w:r w:rsidR="005808B9" w:rsidRPr="005808B9">
        <w:t xml:space="preserve"> </w:t>
      </w:r>
      <w:hyperlink w:anchor="_Making_Data_Findable_1" w:history="1">
        <w:r w:rsidR="005808B9" w:rsidRPr="005808B9">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4643681D"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42DA5ED" w14:textId="41606BDA"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38106F0C" w14:textId="22FDF368" w:rsidR="00792DD8" w:rsidRDefault="00792DD8" w:rsidP="00127273"/>
    <w:p w14:paraId="33C6D3DA" w14:textId="2BCFFE36" w:rsidR="000D706C" w:rsidRPr="000D706C" w:rsidRDefault="000D706C" w:rsidP="000D706C">
      <w:r w:rsidRPr="000D706C">
        <w:lastRenderedPageBreak/>
        <w:t xml:space="preserve">21. Describe the practice of naming conventions for datasets within this project. </w:t>
      </w:r>
      <w:r>
        <w:t>(Policy and Technical)</w:t>
      </w:r>
      <w:r w:rsidR="005808B9" w:rsidRPr="005808B9">
        <w:t xml:space="preserve"> </w:t>
      </w:r>
      <w:hyperlink w:anchor="_Making_Data_Findable_1" w:history="1">
        <w:r w:rsidR="005808B9" w:rsidRPr="005808B9">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2CB55000"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85C6C59" w14:textId="2A229084"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2E56FFE5" w14:textId="42CAD648" w:rsidR="00792DD8" w:rsidRDefault="00792DD8" w:rsidP="00127273"/>
    <w:p w14:paraId="1BBB05B4" w14:textId="017FF5C5" w:rsidR="00DE49B4" w:rsidRPr="006A2F6F" w:rsidRDefault="00127273" w:rsidP="00DE49B4">
      <w:r>
        <w:t>22.  Specify the metadata that will be captured to describe the data. (Technical)</w:t>
      </w:r>
      <w:r w:rsidR="005808B9" w:rsidRPr="005808B9">
        <w:t xml:space="preserve"> </w:t>
      </w:r>
      <w:hyperlink w:anchor="_Making_Data_Findable_1" w:history="1">
        <w:r w:rsidR="005808B9" w:rsidRPr="005808B9">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1D348750"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12E6DBB" w14:textId="66DFF92F"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697881B6" w14:textId="0337BC97" w:rsidR="00792DD8" w:rsidRDefault="00792DD8" w:rsidP="00127273"/>
    <w:p w14:paraId="4D4D5BEC" w14:textId="2E89C5CA" w:rsidR="00DE49B4" w:rsidRPr="006A2F6F" w:rsidRDefault="00127273" w:rsidP="00DE49B4">
      <w:r>
        <w:t>23.  Describe how the data will be documented, and in what detail and format it will be provided. (Resourcing, Policy and Culture)</w:t>
      </w:r>
      <w:r w:rsidR="005808B9" w:rsidRPr="005808B9">
        <w:t xml:space="preserve"> </w:t>
      </w:r>
      <w:hyperlink w:anchor="_Making_Data_Findable_1" w:history="1">
        <w:r w:rsidR="005808B9" w:rsidRPr="005808B9">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44CEE84D"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8E42E3E" w14:textId="13C39D76"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48E05C17" w14:textId="77777777" w:rsidR="00A80A42" w:rsidRDefault="00A80A42" w:rsidP="000D706C"/>
    <w:p w14:paraId="3DD5061C" w14:textId="4C1475EF" w:rsidR="000D706C" w:rsidRPr="00782C14" w:rsidRDefault="3F95A5E8" w:rsidP="008B215B">
      <w:pPr>
        <w:pStyle w:val="Heading3"/>
      </w:pPr>
      <w:bookmarkStart w:id="26" w:name="_Making_data_Accessible"/>
      <w:bookmarkEnd w:id="26"/>
      <w:r>
        <w:t xml:space="preserve">Making data </w:t>
      </w:r>
      <w:r w:rsidRPr="00782C14">
        <w:t>Accessible</w:t>
      </w:r>
    </w:p>
    <w:p w14:paraId="058BF17F" w14:textId="07E1CC1F" w:rsidR="000D706C" w:rsidRPr="000D706C" w:rsidRDefault="000D706C" w:rsidP="000D706C">
      <w:r w:rsidRPr="000D706C">
        <w:t xml:space="preserve">24. Outline how project data will be made accessible, if data is not to be made open, provide reasoning as to why. Aim to make data openly accessible unless there are specific reasons to restrict access such as personal or sensitive information. </w:t>
      </w:r>
      <w:r>
        <w:t>(Policy)</w:t>
      </w:r>
      <w:r w:rsidR="003F313A">
        <w:t xml:space="preserve"> </w:t>
      </w:r>
      <w:hyperlink w:anchor="_Making_Data_accessi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11EE3481"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5ADA70C" w14:textId="7FF6ECDC"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3EE4A045" w14:textId="7A60F4BA" w:rsidR="00901B9F" w:rsidRDefault="00901B9F" w:rsidP="00127273"/>
    <w:p w14:paraId="04F15DE9" w14:textId="2214880B" w:rsidR="00DE49B4" w:rsidRPr="006A2F6F" w:rsidRDefault="00127273" w:rsidP="00DE49B4">
      <w:r>
        <w:t>25. Are there any embargo periods applicable to project data, and if so, provide the details and a rationale explaining why it is necessary. (Policy)</w:t>
      </w:r>
      <w:r w:rsidR="003F313A" w:rsidRPr="003F313A">
        <w:t xml:space="preserve"> </w:t>
      </w:r>
      <w:hyperlink w:anchor="_Making_Data_accessi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698F2607"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3EE5713" w14:textId="5FD47A89"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51F9AF39" w14:textId="33B2C83D" w:rsidR="000D706C" w:rsidRPr="000D706C" w:rsidRDefault="000D706C" w:rsidP="000D706C"/>
    <w:p w14:paraId="1B4AA169" w14:textId="74512245" w:rsidR="000D706C" w:rsidRPr="000D706C" w:rsidRDefault="000D706C" w:rsidP="000D706C">
      <w:r w:rsidRPr="000D706C">
        <w:t xml:space="preserve">26. Describe the strategies and infrastructure in place to preserve data beyond the project lifecycle. </w:t>
      </w:r>
      <w:r>
        <w:t>(Technical)</w:t>
      </w:r>
      <w:r w:rsidR="003F313A" w:rsidRPr="003F313A">
        <w:t xml:space="preserve"> </w:t>
      </w:r>
      <w:hyperlink w:anchor="_Making_Data_accessi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53F42D9E"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4441C07" w14:textId="55801526"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74402BA5" w14:textId="77777777" w:rsidR="00A80A42" w:rsidRDefault="00A80A42" w:rsidP="000D706C"/>
    <w:p w14:paraId="2805AC57" w14:textId="4CEA4D13" w:rsidR="000D706C" w:rsidRPr="00782C14" w:rsidRDefault="000D706C" w:rsidP="008B215B">
      <w:pPr>
        <w:pStyle w:val="Heading3"/>
      </w:pPr>
      <w:bookmarkStart w:id="27" w:name="_Making_data_Interoperable"/>
      <w:bookmarkEnd w:id="27"/>
      <w:r w:rsidRPr="0070494A">
        <w:t xml:space="preserve">Making data </w:t>
      </w:r>
      <w:r w:rsidRPr="00782C14">
        <w:t>Interoperable</w:t>
      </w:r>
    </w:p>
    <w:p w14:paraId="5ACC56F0" w14:textId="24316E10" w:rsidR="000D706C" w:rsidRPr="000D706C" w:rsidRDefault="000D706C" w:rsidP="000D706C">
      <w:r w:rsidRPr="000D706C">
        <w:t xml:space="preserve">27. Outline what software and tools are required to support the interoperability of the project data? </w:t>
      </w:r>
      <w:r>
        <w:t>(Technical)</w:t>
      </w:r>
      <w:r w:rsidR="003F313A">
        <w:t xml:space="preserve"> </w:t>
      </w:r>
      <w:hyperlink w:anchor="_Making_data_Interopera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2AF987DA"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EB40391" w14:textId="68EDA316"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4E646F7A" w14:textId="41DD762F" w:rsidR="00901B9F" w:rsidRDefault="00901B9F" w:rsidP="00127273"/>
    <w:p w14:paraId="005F88EC" w14:textId="3887787D" w:rsidR="000D706C" w:rsidRPr="000D706C" w:rsidRDefault="000D706C" w:rsidP="000D706C">
      <w:r w:rsidRPr="000D706C">
        <w:t xml:space="preserve">28. Where it is unavoidable that you use uncommon or generate project specific ontologies or vocabularies, will you provide mappings to more commonly used ontologies, if so, outline your approach. </w:t>
      </w:r>
      <w:r>
        <w:t>(Technical)</w:t>
      </w:r>
      <w:r w:rsidR="003F313A">
        <w:t xml:space="preserve"> </w:t>
      </w:r>
      <w:hyperlink w:anchor="_Making_data_Interopera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4D2B1916"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58F7FEA" w14:textId="7678B5AD"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320CE634" w14:textId="096E3C1C" w:rsidR="00901B9F" w:rsidRDefault="00901B9F" w:rsidP="00127273"/>
    <w:p w14:paraId="3D28DD11" w14:textId="1352458C" w:rsidR="000D706C" w:rsidRPr="000D706C" w:rsidRDefault="000D706C" w:rsidP="000D706C">
      <w:r w:rsidRPr="000D706C">
        <w:t xml:space="preserve">29. Describe the </w:t>
      </w:r>
      <w:r w:rsidR="00FB0351" w:rsidRPr="000D706C">
        <w:t>end-to-end</w:t>
      </w:r>
      <w:r w:rsidRPr="000D706C">
        <w:t xml:space="preserve"> infrastructure in place to support data management (e.g., institutional repositories, cloud storage, data analysis tools). It might help to refer to the data lifecycle diagram in the recipe and address each step in turn. </w:t>
      </w:r>
      <w:r>
        <w:t>(Technical)</w:t>
      </w:r>
      <w:r w:rsidR="003F313A">
        <w:t xml:space="preserve"> </w:t>
      </w:r>
      <w:hyperlink w:anchor="_Making_data_Interopera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49E869D1"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D978C26" w14:textId="4F1A7DD6"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61911969" w14:textId="743052DC" w:rsidR="00127273" w:rsidRDefault="00127273" w:rsidP="00127273"/>
    <w:p w14:paraId="4D3B7A28" w14:textId="43CBA986" w:rsidR="00DE49B4" w:rsidRPr="006A2F6F" w:rsidRDefault="00127273" w:rsidP="00DE49B4">
      <w:r>
        <w:t xml:space="preserve">30. Indicate which domain specific data and metadata vocabularies, standards or methodologies </w:t>
      </w:r>
      <w:r w:rsidR="005B0942">
        <w:t>you will</w:t>
      </w:r>
      <w:r>
        <w:t xml:space="preserve"> follow to make your data interoperable? (Technical) </w:t>
      </w:r>
      <w:hyperlink w:anchor="_Making_data_Interoperable_1" w:history="1">
        <w:r w:rsidR="003F313A" w:rsidRPr="003F313A">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DE49B4" w14:paraId="2179175F"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FE50EE4" w14:textId="2AF2EA99" w:rsidR="00DE49B4" w:rsidRPr="00043750" w:rsidRDefault="00DE49B4">
            <w:pPr>
              <w:rPr>
                <w:i/>
                <w:iCs/>
                <w:color w:val="7F7F7F" w:themeColor="text1" w:themeTint="80"/>
                <w:sz w:val="18"/>
                <w:szCs w:val="18"/>
              </w:rPr>
            </w:pPr>
            <w:r w:rsidRPr="002D3A93">
              <w:rPr>
                <w:i/>
                <w:iCs/>
                <w:color w:val="7F7F7F" w:themeColor="text1" w:themeTint="80"/>
                <w:sz w:val="18"/>
                <w:szCs w:val="18"/>
              </w:rPr>
              <w:t>Your answer:</w:t>
            </w:r>
          </w:p>
        </w:tc>
      </w:tr>
    </w:tbl>
    <w:p w14:paraId="08E0F3F6" w14:textId="3D82697C" w:rsidR="000D706C" w:rsidRPr="000D706C" w:rsidRDefault="000D706C" w:rsidP="000D706C"/>
    <w:p w14:paraId="7855BDDB" w14:textId="08A7763D" w:rsidR="000D706C" w:rsidRPr="000D706C" w:rsidRDefault="000D706C" w:rsidP="000D706C">
      <w:r w:rsidRPr="000D706C">
        <w:t xml:space="preserve">31. Indicate which domain agnostic standard vocabularies </w:t>
      </w:r>
      <w:r w:rsidR="00810C78">
        <w:t xml:space="preserve">will be used </w:t>
      </w:r>
      <w:r w:rsidRPr="000D706C">
        <w:t xml:space="preserve">for all data types present in your data set to allow interdisciplinary interoperability? </w:t>
      </w:r>
      <w:r>
        <w:t>(Technical)</w:t>
      </w:r>
      <w:r w:rsidR="00127273">
        <w:t xml:space="preserve"> </w:t>
      </w:r>
      <w:hyperlink w:anchor="_Making_data_Interoperable_1" w:history="1">
        <w:r w:rsidR="006D4E2C" w:rsidRPr="003F313A">
          <w:rPr>
            <w:rStyle w:val="Hyperlink"/>
          </w:rPr>
          <w:t>Review log</w:t>
        </w:r>
      </w:hyperlink>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790"/>
      </w:tblGrid>
      <w:tr w:rsidR="006D4E2C" w14:paraId="1A2D12DC" w14:textId="77777777" w:rsidTr="006D4E2C">
        <w:tc>
          <w:tcPr>
            <w:tcW w:w="10790" w:type="dxa"/>
          </w:tcPr>
          <w:p w14:paraId="24062102" w14:textId="2A33B042" w:rsidR="006D4E2C" w:rsidRDefault="006D4E2C" w:rsidP="000D706C">
            <w:r w:rsidRPr="002D3A93">
              <w:rPr>
                <w:i/>
                <w:iCs/>
                <w:color w:val="7F7F7F" w:themeColor="text1" w:themeTint="80"/>
                <w:sz w:val="18"/>
                <w:szCs w:val="18"/>
              </w:rPr>
              <w:t>Your answer</w:t>
            </w:r>
          </w:p>
        </w:tc>
      </w:tr>
    </w:tbl>
    <w:p w14:paraId="07A03089" w14:textId="77777777" w:rsidR="00AD2AD4" w:rsidRDefault="00AD2AD4" w:rsidP="000D706C"/>
    <w:p w14:paraId="0C617D29" w14:textId="73C44933" w:rsidR="000D706C" w:rsidRPr="00782C14" w:rsidRDefault="000D706C" w:rsidP="008B215B">
      <w:pPr>
        <w:pStyle w:val="Heading3"/>
      </w:pPr>
      <w:bookmarkStart w:id="28" w:name="_Making_data_Reusable"/>
      <w:bookmarkEnd w:id="28"/>
      <w:r w:rsidRPr="0070494A">
        <w:t xml:space="preserve">Making data </w:t>
      </w:r>
      <w:r w:rsidRPr="00782C14">
        <w:t>Reusable</w:t>
      </w:r>
    </w:p>
    <w:p w14:paraId="526A8424" w14:textId="79E157AE" w:rsidR="000D706C" w:rsidRPr="000D706C" w:rsidRDefault="000D706C" w:rsidP="000D706C">
      <w:r w:rsidRPr="000D706C">
        <w:t xml:space="preserve">32. Specify the licences under which data will be made available (e.g., Creative Commons, GPL) and what conditions or restrictions that has on data reuse. Also specify where you will make the guidance for this available. </w:t>
      </w:r>
      <w:r>
        <w:t>(Technical and Policy)</w:t>
      </w:r>
      <w:r w:rsidR="00B009E8">
        <w:t xml:space="preserve"> </w:t>
      </w:r>
      <w:hyperlink w:anchor="_Making_Data_Reusable_1" w:history="1">
        <w:r w:rsidR="00B009E8" w:rsidRPr="00B009E8">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330696" w14:paraId="30968E72"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EFFA62A" w14:textId="0EDD599E" w:rsidR="00330696" w:rsidRPr="00043750" w:rsidRDefault="00330696">
            <w:pPr>
              <w:rPr>
                <w:i/>
                <w:iCs/>
                <w:color w:val="7F7F7F" w:themeColor="text1" w:themeTint="80"/>
                <w:sz w:val="18"/>
                <w:szCs w:val="18"/>
              </w:rPr>
            </w:pPr>
            <w:r w:rsidRPr="002D3A93">
              <w:rPr>
                <w:i/>
                <w:iCs/>
                <w:color w:val="7F7F7F" w:themeColor="text1" w:themeTint="80"/>
                <w:sz w:val="18"/>
                <w:szCs w:val="18"/>
              </w:rPr>
              <w:t>Your answer:</w:t>
            </w:r>
          </w:p>
        </w:tc>
      </w:tr>
    </w:tbl>
    <w:p w14:paraId="0A947596" w14:textId="3C65229F" w:rsidR="00901B9F" w:rsidRDefault="00901B9F" w:rsidP="00127273"/>
    <w:p w14:paraId="4A5B6908" w14:textId="3E2E290F" w:rsidR="000D706C" w:rsidRPr="000D706C" w:rsidRDefault="000D706C" w:rsidP="000D706C">
      <w:r w:rsidRPr="000D706C">
        <w:lastRenderedPageBreak/>
        <w:t xml:space="preserve">33. Indicate how long datasets will remain reusable. </w:t>
      </w:r>
      <w:r>
        <w:t>(Policy and Culture)</w:t>
      </w:r>
      <w:r w:rsidR="009F4055">
        <w:t xml:space="preserve"> </w:t>
      </w:r>
      <w:hyperlink w:anchor="_Making_Data_Reusable_1" w:history="1">
        <w:r w:rsidR="009F4055" w:rsidRPr="00B009E8">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330696" w14:paraId="29896DFE"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9310B40" w14:textId="168694E0" w:rsidR="00330696" w:rsidRPr="00043750" w:rsidRDefault="00330696">
            <w:pPr>
              <w:rPr>
                <w:i/>
                <w:iCs/>
                <w:color w:val="7F7F7F" w:themeColor="text1" w:themeTint="80"/>
                <w:sz w:val="18"/>
                <w:szCs w:val="18"/>
              </w:rPr>
            </w:pPr>
            <w:r w:rsidRPr="002D3A93">
              <w:rPr>
                <w:i/>
                <w:iCs/>
                <w:color w:val="7F7F7F" w:themeColor="text1" w:themeTint="80"/>
                <w:sz w:val="18"/>
                <w:szCs w:val="18"/>
              </w:rPr>
              <w:t>Your answer:</w:t>
            </w:r>
          </w:p>
        </w:tc>
      </w:tr>
    </w:tbl>
    <w:p w14:paraId="694B76D9" w14:textId="13BE7352" w:rsidR="00901B9F" w:rsidRDefault="00901B9F" w:rsidP="00127273"/>
    <w:p w14:paraId="4CCBEF2F" w14:textId="07FA615D" w:rsidR="000D706C" w:rsidRPr="000D706C" w:rsidRDefault="000D706C" w:rsidP="000D706C">
      <w:r w:rsidRPr="000D706C">
        <w:t xml:space="preserve">34. Outline the actions that will be taken to ensure data quality. </w:t>
      </w:r>
      <w:r>
        <w:t>(Policy)</w:t>
      </w:r>
      <w:r w:rsidR="009F4055" w:rsidRPr="009F4055">
        <w:t xml:space="preserve"> </w:t>
      </w:r>
      <w:hyperlink w:anchor="_Making_Data_Reusable_1" w:history="1">
        <w:r w:rsidR="009F4055" w:rsidRPr="00B009E8">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330696" w14:paraId="749E987E"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28E3547" w14:textId="002FD0BD" w:rsidR="00330696" w:rsidRPr="00043750" w:rsidRDefault="00330696">
            <w:pPr>
              <w:rPr>
                <w:i/>
                <w:iCs/>
                <w:color w:val="7F7F7F" w:themeColor="text1" w:themeTint="80"/>
                <w:sz w:val="18"/>
                <w:szCs w:val="18"/>
              </w:rPr>
            </w:pPr>
            <w:r w:rsidRPr="002D3A93">
              <w:rPr>
                <w:i/>
                <w:iCs/>
                <w:color w:val="7F7F7F" w:themeColor="text1" w:themeTint="80"/>
                <w:sz w:val="18"/>
                <w:szCs w:val="18"/>
              </w:rPr>
              <w:t>Your answer:</w:t>
            </w:r>
          </w:p>
        </w:tc>
      </w:tr>
    </w:tbl>
    <w:p w14:paraId="5120C6F8" w14:textId="77777777" w:rsidR="00043750" w:rsidRDefault="00043750" w:rsidP="00127273"/>
    <w:p w14:paraId="70B503E8" w14:textId="7842F8D7" w:rsidR="0083762D" w:rsidRDefault="0083762D" w:rsidP="008B215B">
      <w:pPr>
        <w:pStyle w:val="Heading3"/>
      </w:pPr>
      <w:bookmarkStart w:id="29" w:name="_FAIR_assessments_1"/>
      <w:bookmarkEnd w:id="29"/>
      <w:r>
        <w:t>FAIR assessments</w:t>
      </w:r>
    </w:p>
    <w:p w14:paraId="2BBAAC3F" w14:textId="1A27DE06" w:rsidR="000D706C" w:rsidRPr="00330696" w:rsidRDefault="000D706C" w:rsidP="000D706C">
      <w:pPr>
        <w:rPr>
          <w:b/>
          <w:sz w:val="40"/>
          <w:szCs w:val="40"/>
        </w:rPr>
      </w:pPr>
      <w:r w:rsidRPr="000D706C">
        <w:t xml:space="preserve">35. Describe how you will track the project's FAIR potential maturity level throughout the investment. </w:t>
      </w:r>
      <w:r>
        <w:t>(Policy and Technical)</w:t>
      </w:r>
      <w:r w:rsidR="009F4055">
        <w:t xml:space="preserve"> </w:t>
      </w:r>
      <w:hyperlink w:anchor="_FAIR_assessments" w:history="1">
        <w:r w:rsidR="009F4055" w:rsidRPr="0036012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330696" w14:paraId="342525C2"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B7FE29B" w14:textId="721921D4" w:rsidR="00330696" w:rsidRPr="00043750" w:rsidRDefault="00330696">
            <w:pPr>
              <w:rPr>
                <w:i/>
                <w:iCs/>
                <w:color w:val="7F7F7F" w:themeColor="text1" w:themeTint="80"/>
                <w:sz w:val="18"/>
                <w:szCs w:val="18"/>
              </w:rPr>
            </w:pPr>
            <w:r w:rsidRPr="002D3A93">
              <w:rPr>
                <w:i/>
                <w:iCs/>
                <w:color w:val="7F7F7F" w:themeColor="text1" w:themeTint="80"/>
                <w:sz w:val="18"/>
                <w:szCs w:val="18"/>
              </w:rPr>
              <w:t>Your answer:</w:t>
            </w:r>
          </w:p>
        </w:tc>
      </w:tr>
    </w:tbl>
    <w:p w14:paraId="29A20C65" w14:textId="77777777" w:rsidR="00330696" w:rsidRDefault="00330696" w:rsidP="00330696"/>
    <w:p w14:paraId="54AE0A90" w14:textId="5B63FA82" w:rsidR="000D706C" w:rsidRPr="0036012C" w:rsidRDefault="000D706C" w:rsidP="000D706C">
      <w:pPr>
        <w:rPr>
          <w:b/>
          <w:sz w:val="40"/>
          <w:szCs w:val="40"/>
        </w:rPr>
      </w:pPr>
      <w:r w:rsidRPr="000D706C">
        <w:t xml:space="preserve">36. Describe how you will monitor the </w:t>
      </w:r>
      <w:proofErr w:type="spellStart"/>
      <w:r w:rsidRPr="000D706C">
        <w:t>FAIRness</w:t>
      </w:r>
      <w:proofErr w:type="spellEnd"/>
      <w:r w:rsidRPr="000D706C">
        <w:t xml:space="preserve"> of the project’s data assets </w:t>
      </w:r>
      <w:r w:rsidR="00234FDC" w:rsidRPr="000D706C">
        <w:t>using</w:t>
      </w:r>
      <w:r w:rsidRPr="000D706C">
        <w:t xml:space="preserve"> the FAIR Data Assessment Tool. </w:t>
      </w:r>
      <w:r>
        <w:t>(Policy and Technical)</w:t>
      </w:r>
      <w:r w:rsidR="0036012C">
        <w:t xml:space="preserve"> </w:t>
      </w:r>
      <w:hyperlink w:anchor="_FAIR_assessments" w:history="1">
        <w:r w:rsidR="0036012C" w:rsidRPr="0036012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330696" w14:paraId="136D8E9D"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45D896B" w14:textId="08A51D08" w:rsidR="00330696" w:rsidRPr="00043750" w:rsidRDefault="00330696">
            <w:pPr>
              <w:rPr>
                <w:i/>
                <w:iCs/>
                <w:color w:val="7F7F7F" w:themeColor="text1" w:themeTint="80"/>
                <w:sz w:val="18"/>
                <w:szCs w:val="18"/>
              </w:rPr>
            </w:pPr>
            <w:r w:rsidRPr="002D3A93">
              <w:rPr>
                <w:i/>
                <w:iCs/>
                <w:color w:val="7F7F7F" w:themeColor="text1" w:themeTint="80"/>
                <w:sz w:val="18"/>
                <w:szCs w:val="18"/>
              </w:rPr>
              <w:t>Your answer:</w:t>
            </w:r>
          </w:p>
        </w:tc>
      </w:tr>
    </w:tbl>
    <w:p w14:paraId="1C2FD03D" w14:textId="77777777" w:rsidR="00043750" w:rsidRDefault="00043750" w:rsidP="00127273"/>
    <w:p w14:paraId="231910C9" w14:textId="7FE3DAFA" w:rsidR="00792DD8" w:rsidRDefault="00792DD8" w:rsidP="008B215B">
      <w:pPr>
        <w:pStyle w:val="Heading3"/>
      </w:pPr>
      <w:bookmarkStart w:id="30" w:name="_Data_security_1"/>
      <w:bookmarkEnd w:id="30"/>
      <w:r w:rsidRPr="00792DD8">
        <w:t>Data security</w:t>
      </w:r>
      <w:r>
        <w:t xml:space="preserve"> </w:t>
      </w:r>
    </w:p>
    <w:p w14:paraId="4F789F89" w14:textId="72496B09" w:rsidR="000D706C" w:rsidRPr="000D706C" w:rsidRDefault="000D706C" w:rsidP="000D706C">
      <w:r w:rsidRPr="000D706C">
        <w:t xml:space="preserve">37. Outline measures in place for data protection throughout the data lifecycle. </w:t>
      </w:r>
      <w:r>
        <w:t>(Technical, Policy and Culture)</w:t>
      </w:r>
      <w:r w:rsidR="00234FDC">
        <w:t xml:space="preserve"> </w:t>
      </w:r>
      <w:hyperlink w:anchor="_Data_security" w:history="1">
        <w:r w:rsidR="00234FDC"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010DCF" w14:paraId="5C46F4FD"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0A5309F" w14:textId="3FA50682" w:rsidR="00010DCF" w:rsidRPr="00043750" w:rsidRDefault="00010DCF">
            <w:pPr>
              <w:rPr>
                <w:i/>
                <w:iCs/>
                <w:color w:val="7F7F7F" w:themeColor="text1" w:themeTint="80"/>
                <w:sz w:val="18"/>
                <w:szCs w:val="18"/>
              </w:rPr>
            </w:pPr>
            <w:r w:rsidRPr="002D3A93">
              <w:rPr>
                <w:i/>
                <w:iCs/>
                <w:color w:val="7F7F7F" w:themeColor="text1" w:themeTint="80"/>
                <w:sz w:val="18"/>
                <w:szCs w:val="18"/>
              </w:rPr>
              <w:t>Your answer:</w:t>
            </w:r>
          </w:p>
        </w:tc>
      </w:tr>
    </w:tbl>
    <w:p w14:paraId="5B4C0878" w14:textId="252F9B38" w:rsidR="00901B9F" w:rsidRDefault="00901B9F" w:rsidP="00127273"/>
    <w:p w14:paraId="72E9E488" w14:textId="0971AF5F" w:rsidR="00010DCF" w:rsidRPr="006A2F6F" w:rsidRDefault="00127273" w:rsidP="00010DCF">
      <w:r>
        <w:t>38. Describe the planned use of access control for project data. (Technical and Policy)</w:t>
      </w:r>
      <w:r w:rsidR="00234FDC">
        <w:t xml:space="preserve"> </w:t>
      </w:r>
      <w:hyperlink w:anchor="_Data_security" w:history="1">
        <w:r w:rsidR="009C7237"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010DCF" w14:paraId="693BF870"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ABCD4C8" w14:textId="37DA98A4" w:rsidR="00010DCF" w:rsidRPr="00043750" w:rsidRDefault="00010DCF">
            <w:pPr>
              <w:rPr>
                <w:i/>
                <w:iCs/>
                <w:color w:val="7F7F7F" w:themeColor="text1" w:themeTint="80"/>
                <w:sz w:val="18"/>
                <w:szCs w:val="18"/>
              </w:rPr>
            </w:pPr>
            <w:r w:rsidRPr="002D3A93">
              <w:rPr>
                <w:i/>
                <w:iCs/>
                <w:color w:val="7F7F7F" w:themeColor="text1" w:themeTint="80"/>
                <w:sz w:val="18"/>
                <w:szCs w:val="18"/>
              </w:rPr>
              <w:t>Your answer:</w:t>
            </w:r>
          </w:p>
        </w:tc>
      </w:tr>
    </w:tbl>
    <w:p w14:paraId="53093163" w14:textId="37D175AC" w:rsidR="000D706C" w:rsidRPr="000D706C" w:rsidRDefault="000D706C" w:rsidP="000D706C"/>
    <w:p w14:paraId="2A1833D5" w14:textId="5A6CD24B" w:rsidR="000D706C" w:rsidRPr="000D706C" w:rsidRDefault="000D706C" w:rsidP="000D706C">
      <w:r w:rsidRPr="000D706C">
        <w:t xml:space="preserve">39. Detail the backup and recovery procedures in place. </w:t>
      </w:r>
      <w:r>
        <w:t>(Policy and Technical)</w:t>
      </w:r>
      <w:r w:rsidR="009C7237" w:rsidRPr="009C7237">
        <w:t xml:space="preserve"> </w:t>
      </w:r>
      <w:hyperlink w:anchor="_Data_security" w:history="1">
        <w:r w:rsidR="009C7237"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583E2D" w14:paraId="675F0C05"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4DC6D70" w14:textId="5B9E0171" w:rsidR="00583E2D" w:rsidRPr="00043750" w:rsidRDefault="00583E2D">
            <w:pPr>
              <w:rPr>
                <w:i/>
                <w:iCs/>
                <w:color w:val="7F7F7F" w:themeColor="text1" w:themeTint="80"/>
                <w:sz w:val="18"/>
                <w:szCs w:val="18"/>
              </w:rPr>
            </w:pPr>
            <w:r w:rsidRPr="002D3A93">
              <w:rPr>
                <w:i/>
                <w:iCs/>
                <w:color w:val="7F7F7F" w:themeColor="text1" w:themeTint="80"/>
                <w:sz w:val="18"/>
                <w:szCs w:val="18"/>
              </w:rPr>
              <w:t>Your answer:</w:t>
            </w:r>
          </w:p>
        </w:tc>
      </w:tr>
    </w:tbl>
    <w:p w14:paraId="3BD97FC6" w14:textId="77777777" w:rsidR="00043750" w:rsidRDefault="00043750" w:rsidP="00127273"/>
    <w:p w14:paraId="7ACCA0EC" w14:textId="32A1980D" w:rsidR="00792DD8" w:rsidRDefault="00792DD8" w:rsidP="008B215B">
      <w:pPr>
        <w:pStyle w:val="Heading3"/>
      </w:pPr>
      <w:bookmarkStart w:id="31" w:name="_Ethics_1"/>
      <w:bookmarkEnd w:id="31"/>
      <w:r w:rsidRPr="00792DD8">
        <w:t>Ethics</w:t>
      </w:r>
      <w:r>
        <w:t xml:space="preserve"> </w:t>
      </w:r>
    </w:p>
    <w:p w14:paraId="702F2A76" w14:textId="472813D1" w:rsidR="000D706C" w:rsidRPr="000D706C" w:rsidRDefault="000D706C" w:rsidP="000D706C">
      <w:r w:rsidRPr="000D706C">
        <w:t xml:space="preserve">40. Outline any ethical issues that have been identified and need managing throughout the duration of the investment. </w:t>
      </w:r>
      <w:r>
        <w:t>(Policy)</w:t>
      </w:r>
      <w:r w:rsidR="009C7237">
        <w:t xml:space="preserve"> </w:t>
      </w:r>
      <w:hyperlink w:anchor="_Ethics" w:history="1">
        <w:r w:rsidR="009C7237"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583E2D" w14:paraId="39D6F0BA"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BA1661B" w14:textId="2952F810" w:rsidR="00583E2D" w:rsidRPr="00043750" w:rsidRDefault="00583E2D">
            <w:pPr>
              <w:rPr>
                <w:i/>
                <w:iCs/>
                <w:color w:val="7F7F7F" w:themeColor="text1" w:themeTint="80"/>
                <w:sz w:val="18"/>
                <w:szCs w:val="18"/>
              </w:rPr>
            </w:pPr>
            <w:r w:rsidRPr="002D3A93">
              <w:rPr>
                <w:i/>
                <w:iCs/>
                <w:color w:val="7F7F7F" w:themeColor="text1" w:themeTint="80"/>
                <w:sz w:val="18"/>
                <w:szCs w:val="18"/>
              </w:rPr>
              <w:t>Your answer:</w:t>
            </w:r>
          </w:p>
        </w:tc>
      </w:tr>
    </w:tbl>
    <w:p w14:paraId="62468C26" w14:textId="2F6361D1" w:rsidR="00901B9F" w:rsidRDefault="00901B9F" w:rsidP="00127273"/>
    <w:p w14:paraId="0688E5A6" w14:textId="281BD1A3" w:rsidR="00583E2D" w:rsidRPr="006A2F6F" w:rsidRDefault="00127273" w:rsidP="00583E2D">
      <w:r>
        <w:t>41. Describe how informed consent will be obtained if applicable to this project. (Policy)</w:t>
      </w:r>
      <w:r w:rsidR="009C7237">
        <w:t xml:space="preserve"> </w:t>
      </w:r>
      <w:hyperlink w:anchor="_Ethics" w:history="1">
        <w:r w:rsidR="009C7237"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583E2D" w14:paraId="6F47A0FE"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7A3502E" w14:textId="115119BE" w:rsidR="00583E2D" w:rsidRPr="00043750" w:rsidRDefault="00583E2D">
            <w:pPr>
              <w:rPr>
                <w:i/>
                <w:iCs/>
                <w:color w:val="7F7F7F" w:themeColor="text1" w:themeTint="80"/>
                <w:sz w:val="18"/>
                <w:szCs w:val="18"/>
              </w:rPr>
            </w:pPr>
            <w:r w:rsidRPr="002D3A93">
              <w:rPr>
                <w:i/>
                <w:iCs/>
                <w:color w:val="7F7F7F" w:themeColor="text1" w:themeTint="80"/>
                <w:sz w:val="18"/>
                <w:szCs w:val="18"/>
              </w:rPr>
              <w:t>Your answer:</w:t>
            </w:r>
          </w:p>
        </w:tc>
      </w:tr>
    </w:tbl>
    <w:p w14:paraId="2EDA0E2E" w14:textId="1895B82A" w:rsidR="000D706C" w:rsidRPr="000D706C" w:rsidRDefault="000D706C" w:rsidP="000D706C"/>
    <w:p w14:paraId="79AC5E87" w14:textId="75AC95BD" w:rsidR="000D706C" w:rsidRPr="000D706C" w:rsidRDefault="000D706C" w:rsidP="000D706C">
      <w:r w:rsidRPr="000D706C">
        <w:t xml:space="preserve">42. Outline the approach to anonymising data where applicable. </w:t>
      </w:r>
      <w:r>
        <w:t>(Policy and Culture)</w:t>
      </w:r>
      <w:r w:rsidR="009C7237" w:rsidRPr="009C7237">
        <w:t xml:space="preserve"> </w:t>
      </w:r>
      <w:hyperlink w:anchor="_Ethics" w:history="1">
        <w:r w:rsidR="009C7237"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583E2D" w14:paraId="096D808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CEF0A5D" w14:textId="3330264E" w:rsidR="00583E2D" w:rsidRPr="00043750" w:rsidRDefault="00583E2D">
            <w:pPr>
              <w:rPr>
                <w:i/>
                <w:iCs/>
                <w:color w:val="7F7F7F" w:themeColor="text1" w:themeTint="80"/>
                <w:sz w:val="18"/>
                <w:szCs w:val="18"/>
              </w:rPr>
            </w:pPr>
            <w:r w:rsidRPr="002D3A93">
              <w:rPr>
                <w:i/>
                <w:iCs/>
                <w:color w:val="7F7F7F" w:themeColor="text1" w:themeTint="80"/>
                <w:sz w:val="18"/>
                <w:szCs w:val="18"/>
              </w:rPr>
              <w:t>Your answer:</w:t>
            </w:r>
          </w:p>
        </w:tc>
      </w:tr>
    </w:tbl>
    <w:p w14:paraId="77632837" w14:textId="1EDC3376" w:rsidR="00901B9F" w:rsidRDefault="00901B9F" w:rsidP="00127273"/>
    <w:p w14:paraId="42F6E2FC" w14:textId="13A84501" w:rsidR="000D706C" w:rsidRPr="000D706C" w:rsidRDefault="000D706C" w:rsidP="000D706C">
      <w:r w:rsidRPr="000D706C">
        <w:t xml:space="preserve">43. Outline your approach to managing risk for your sensitive and personal data. More guidance on this can be found in the 'Resources' section of the recipe. </w:t>
      </w:r>
      <w:r>
        <w:t>(Policy)</w:t>
      </w:r>
      <w:r w:rsidR="009C7237" w:rsidRPr="009C7237">
        <w:t xml:space="preserve"> </w:t>
      </w:r>
      <w:hyperlink w:anchor="_Ethics" w:history="1">
        <w:r w:rsidR="009C7237" w:rsidRPr="00234FDC">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583E2D" w14:paraId="1ED1F45C"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7C01426" w14:textId="0A26E8A6" w:rsidR="00583E2D" w:rsidRPr="00043750" w:rsidRDefault="00583E2D">
            <w:pPr>
              <w:rPr>
                <w:i/>
                <w:iCs/>
                <w:color w:val="7F7F7F" w:themeColor="text1" w:themeTint="80"/>
                <w:sz w:val="18"/>
                <w:szCs w:val="18"/>
              </w:rPr>
            </w:pPr>
            <w:r w:rsidRPr="002D3A93">
              <w:rPr>
                <w:i/>
                <w:iCs/>
                <w:color w:val="7F7F7F" w:themeColor="text1" w:themeTint="80"/>
                <w:sz w:val="18"/>
                <w:szCs w:val="18"/>
              </w:rPr>
              <w:t>Your answer:</w:t>
            </w:r>
          </w:p>
        </w:tc>
      </w:tr>
    </w:tbl>
    <w:p w14:paraId="42CA2AE4" w14:textId="20892139" w:rsidR="00CA495D" w:rsidRDefault="00CA495D" w:rsidP="00483349">
      <w:pPr>
        <w:rPr>
          <w:b/>
          <w:bCs/>
          <w:color w:val="2F5596"/>
          <w:sz w:val="24"/>
          <w:szCs w:val="24"/>
        </w:rPr>
      </w:pPr>
    </w:p>
    <w:p w14:paraId="4671FC96" w14:textId="63580524" w:rsidR="00792DD8" w:rsidRDefault="00792DD8" w:rsidP="008B215B">
      <w:pPr>
        <w:pStyle w:val="Heading3"/>
      </w:pPr>
      <w:bookmarkStart w:id="32" w:name="_Roles_and_responsibilities_1"/>
      <w:bookmarkEnd w:id="32"/>
      <w:r w:rsidRPr="00792DD8">
        <w:t>Roles and responsibilities</w:t>
      </w:r>
      <w:r>
        <w:t xml:space="preserve"> </w:t>
      </w:r>
    </w:p>
    <w:p w14:paraId="4DE0023C" w14:textId="182FBFAD" w:rsidR="000D706C" w:rsidRPr="000D706C" w:rsidRDefault="000D706C" w:rsidP="000D706C">
      <w:r w:rsidRPr="000D706C">
        <w:t xml:space="preserve">44. Outline any skill gaps within the team related to the data lifecycle and how this will be addressed. </w:t>
      </w:r>
      <w:r>
        <w:t>(Resourcing and Support)</w:t>
      </w:r>
      <w:r w:rsidR="009C7237">
        <w:t xml:space="preserve"> </w:t>
      </w:r>
      <w:hyperlink w:anchor="_Roles_and_responsibilities" w:history="1">
        <w:r w:rsidR="00296707" w:rsidRPr="00296707">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BF5E39" w14:paraId="494326B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598FD88" w14:textId="0970F9A0" w:rsidR="00BF5E39" w:rsidRPr="00043750" w:rsidRDefault="00BF5E39">
            <w:pPr>
              <w:rPr>
                <w:i/>
                <w:iCs/>
                <w:color w:val="7F7F7F" w:themeColor="text1" w:themeTint="80"/>
                <w:sz w:val="18"/>
                <w:szCs w:val="18"/>
              </w:rPr>
            </w:pPr>
            <w:r w:rsidRPr="002D3A93">
              <w:rPr>
                <w:i/>
                <w:iCs/>
                <w:color w:val="7F7F7F" w:themeColor="text1" w:themeTint="80"/>
                <w:sz w:val="18"/>
                <w:szCs w:val="18"/>
              </w:rPr>
              <w:t>Your answer:</w:t>
            </w:r>
          </w:p>
        </w:tc>
      </w:tr>
    </w:tbl>
    <w:p w14:paraId="2256DADF" w14:textId="77777777" w:rsidR="00043750" w:rsidRDefault="00043750" w:rsidP="00127273"/>
    <w:p w14:paraId="7F07D0A0" w14:textId="5E1BF2B1" w:rsidR="00583E2D" w:rsidRDefault="00792DD8" w:rsidP="008B215B">
      <w:pPr>
        <w:pStyle w:val="Heading3"/>
      </w:pPr>
      <w:bookmarkStart w:id="33" w:name="_Data_sharing_1"/>
      <w:bookmarkEnd w:id="33"/>
      <w:r w:rsidRPr="00792DD8">
        <w:lastRenderedPageBreak/>
        <w:t>Data sharing</w:t>
      </w:r>
      <w:r>
        <w:t xml:space="preserve"> </w:t>
      </w:r>
    </w:p>
    <w:p w14:paraId="6784C577" w14:textId="7779597B" w:rsidR="00E77CB5" w:rsidRPr="006A2F6F" w:rsidRDefault="00127273" w:rsidP="00E77CB5">
      <w:r>
        <w:t>45. Briefly outline your data sharing agreement (if applicable) and any recipients of it, alongside any restrictions, constraints or challenges observed. (Policy)</w:t>
      </w:r>
      <w:r w:rsidR="00296707">
        <w:t xml:space="preserve"> </w:t>
      </w:r>
      <w:hyperlink w:anchor="_Data_sharing" w:history="1">
        <w:r w:rsidR="00296707" w:rsidRPr="00296707">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E77CB5" w14:paraId="74A18351"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BAADB07" w14:textId="1887BCA2" w:rsidR="00E77CB5" w:rsidRPr="00043750" w:rsidRDefault="00E77CB5">
            <w:pPr>
              <w:rPr>
                <w:i/>
                <w:iCs/>
                <w:color w:val="7F7F7F" w:themeColor="text1" w:themeTint="80"/>
                <w:sz w:val="18"/>
                <w:szCs w:val="18"/>
              </w:rPr>
            </w:pPr>
            <w:r w:rsidRPr="002D3A93">
              <w:rPr>
                <w:i/>
                <w:iCs/>
                <w:color w:val="7F7F7F" w:themeColor="text1" w:themeTint="80"/>
                <w:sz w:val="18"/>
                <w:szCs w:val="18"/>
              </w:rPr>
              <w:t>Your answer:</w:t>
            </w:r>
          </w:p>
        </w:tc>
      </w:tr>
    </w:tbl>
    <w:p w14:paraId="65D6A459" w14:textId="77777777" w:rsidR="00AD2AD4" w:rsidRDefault="00AD2AD4" w:rsidP="00BF5E39">
      <w:pPr>
        <w:pStyle w:val="Highlighted"/>
      </w:pPr>
    </w:p>
    <w:p w14:paraId="0929B008" w14:textId="5520C948" w:rsidR="000D706C" w:rsidRPr="000D706C" w:rsidRDefault="000D706C" w:rsidP="008B215B">
      <w:pPr>
        <w:pStyle w:val="Heading3"/>
        <w:rPr>
          <w:b/>
          <w:bCs/>
        </w:rPr>
      </w:pPr>
      <w:bookmarkStart w:id="34" w:name="_Compliance_and_support_1"/>
      <w:bookmarkEnd w:id="34"/>
      <w:r w:rsidRPr="00792DD8">
        <w:t>Compliance and support</w:t>
      </w:r>
    </w:p>
    <w:p w14:paraId="5AB82A57" w14:textId="40582087" w:rsidR="000D706C" w:rsidRPr="000D706C" w:rsidRDefault="000D706C" w:rsidP="000D706C">
      <w:r w:rsidRPr="000D706C">
        <w:t xml:space="preserve">46. Describe how you will monitor compliance with the data management and access plan throughout the investment. </w:t>
      </w:r>
      <w:r>
        <w:t>(Policy)</w:t>
      </w:r>
      <w:r w:rsidR="00296707">
        <w:t xml:space="preserve"> </w:t>
      </w:r>
      <w:hyperlink w:anchor="_Compliance_and_support" w:history="1">
        <w:r w:rsidR="00296707" w:rsidRPr="00296707">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E77CB5" w14:paraId="48A07DE8"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57019F4" w14:textId="2C56A79F" w:rsidR="00E77CB5" w:rsidRPr="00043750" w:rsidRDefault="00E77CB5">
            <w:pPr>
              <w:rPr>
                <w:i/>
                <w:iCs/>
                <w:color w:val="7F7F7F" w:themeColor="text1" w:themeTint="80"/>
                <w:sz w:val="18"/>
                <w:szCs w:val="18"/>
              </w:rPr>
            </w:pPr>
            <w:r w:rsidRPr="002D3A93">
              <w:rPr>
                <w:i/>
                <w:iCs/>
                <w:color w:val="7F7F7F" w:themeColor="text1" w:themeTint="80"/>
                <w:sz w:val="18"/>
                <w:szCs w:val="18"/>
              </w:rPr>
              <w:t>Your answer:</w:t>
            </w:r>
          </w:p>
        </w:tc>
      </w:tr>
    </w:tbl>
    <w:p w14:paraId="300FC5B1" w14:textId="39C469CC" w:rsidR="00901B9F" w:rsidRDefault="00901B9F" w:rsidP="00127273"/>
    <w:p w14:paraId="31602A8E" w14:textId="5BB371F7" w:rsidR="00127273" w:rsidRPr="006A2F6F" w:rsidRDefault="000D706C" w:rsidP="00127273">
      <w:r w:rsidRPr="000D706C">
        <w:t xml:space="preserve">47. Outline the mechanisms for enforcing the data management and access plan including support and training for those who need it. </w:t>
      </w:r>
      <w:r>
        <w:t>(Policy)</w:t>
      </w:r>
      <w:r w:rsidR="00296707" w:rsidRPr="00296707">
        <w:t xml:space="preserve"> </w:t>
      </w:r>
      <w:hyperlink w:anchor="_Compliance_and_support" w:history="1">
        <w:r w:rsidR="00296707" w:rsidRPr="00296707">
          <w:rPr>
            <w:rStyle w:val="Hyperlink"/>
          </w:rPr>
          <w:t>Review log</w:t>
        </w:r>
      </w:hyperlink>
    </w:p>
    <w:tbl>
      <w:tblPr>
        <w:tblStyle w:val="TableGrid"/>
        <w:tblW w:w="10781" w:type="dxa"/>
        <w:tblInd w:w="-5" w:type="dxa"/>
        <w:tblLook w:val="04A0" w:firstRow="1" w:lastRow="0" w:firstColumn="1" w:lastColumn="0" w:noHBand="0" w:noVBand="1"/>
      </w:tblPr>
      <w:tblGrid>
        <w:gridCol w:w="10781"/>
      </w:tblGrid>
      <w:tr w:rsidR="0062662B" w14:paraId="2D6717CB" w14:textId="77777777">
        <w:tc>
          <w:tcPr>
            <w:tcW w:w="1078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1299B2A5" w14:textId="714540B3" w:rsidR="00901B9F" w:rsidRPr="00043750" w:rsidRDefault="00901B9F">
            <w:pPr>
              <w:rPr>
                <w:i/>
                <w:iCs/>
                <w:color w:val="7F7F7F" w:themeColor="text1" w:themeTint="80"/>
                <w:sz w:val="18"/>
                <w:szCs w:val="18"/>
              </w:rPr>
            </w:pPr>
            <w:r w:rsidRPr="002D3A93">
              <w:rPr>
                <w:i/>
                <w:iCs/>
                <w:color w:val="7F7F7F" w:themeColor="text1" w:themeTint="80"/>
                <w:sz w:val="18"/>
                <w:szCs w:val="18"/>
              </w:rPr>
              <w:t>Your answer:</w:t>
            </w:r>
          </w:p>
        </w:tc>
      </w:tr>
    </w:tbl>
    <w:p w14:paraId="765921F4" w14:textId="09F11791" w:rsidR="000D706C" w:rsidRDefault="000D706C" w:rsidP="000D706C"/>
    <w:p w14:paraId="66ABD20E" w14:textId="54545101" w:rsidR="00585F85" w:rsidRDefault="00585F85" w:rsidP="007F6586">
      <w:pPr>
        <w:ind w:left="360"/>
      </w:pPr>
      <w:r>
        <w:br w:type="page"/>
      </w:r>
    </w:p>
    <w:p w14:paraId="5FD91856" w14:textId="6077278A" w:rsidR="00D93D96" w:rsidRDefault="00592E73" w:rsidP="00D93D96">
      <w:pPr>
        <w:pStyle w:val="Heading1"/>
        <w:rPr>
          <w:b/>
          <w:bCs/>
        </w:rPr>
      </w:pPr>
      <w:r>
        <w:lastRenderedPageBreak/>
        <w:t>Append</w:t>
      </w:r>
      <w:r w:rsidR="009879DC">
        <w:t>ix: r</w:t>
      </w:r>
      <w:r w:rsidR="00D93D96">
        <w:t xml:space="preserve">eview </w:t>
      </w:r>
      <w:r w:rsidR="009879DC">
        <w:t>l</w:t>
      </w:r>
      <w:r w:rsidR="00293B14">
        <w:t>ogs</w:t>
      </w:r>
    </w:p>
    <w:p w14:paraId="21AD9C9E" w14:textId="30A4BC5C" w:rsidR="00D93D96" w:rsidRDefault="00BE00E1" w:rsidP="00D93D96">
      <w:r w:rsidRPr="00BE00E1">
        <w:t>Review logs are a way of keeping track of any changes that have happened to the document.</w:t>
      </w:r>
      <w:r>
        <w:t xml:space="preserve">  This is es</w:t>
      </w:r>
      <w:r w:rsidR="00626FFF">
        <w:t>pecially important as the DMAP is a living document.</w:t>
      </w:r>
      <w:r w:rsidR="0081586F">
        <w:t xml:space="preserve">  </w:t>
      </w:r>
      <w:r w:rsidR="0085257F">
        <w:t xml:space="preserve">Follow this </w:t>
      </w:r>
      <w:hyperlink r:id="rId19" w:history="1">
        <w:r w:rsidR="0085257F" w:rsidRPr="001F2A8A">
          <w:rPr>
            <w:rStyle w:val="Hyperlink"/>
          </w:rPr>
          <w:t>recipe</w:t>
        </w:r>
      </w:hyperlink>
      <w:r w:rsidR="0085257F">
        <w:t xml:space="preserve"> to use best practice for documenting changes in your DMAP.</w:t>
      </w:r>
    </w:p>
    <w:p w14:paraId="4DCB7C7A" w14:textId="77777777" w:rsidR="000B6710" w:rsidRDefault="000B6710" w:rsidP="00D93D96"/>
    <w:p w14:paraId="6A035271" w14:textId="44A2D446" w:rsidR="000B6710" w:rsidRDefault="00997A7E" w:rsidP="00E02AF3">
      <w:pPr>
        <w:pStyle w:val="Heading2"/>
      </w:pPr>
      <w:r>
        <w:t>Direction section</w:t>
      </w:r>
      <w:r w:rsidR="00E02AF3">
        <w:t xml:space="preserve"> review log</w:t>
      </w:r>
    </w:p>
    <w:p w14:paraId="363FCE11" w14:textId="27E33B33" w:rsidR="00865F19" w:rsidRDefault="00655E39" w:rsidP="00D93D96">
      <w:r>
        <w:t>The goals set at the beginning of the investment are signed off by the Data Office</w:t>
      </w:r>
      <w:r w:rsidR="003166F8">
        <w:t xml:space="preserve"> or equivalent responsible body</w:t>
      </w:r>
      <w:r>
        <w:t xml:space="preserve">. </w:t>
      </w:r>
    </w:p>
    <w:p w14:paraId="123CA1B3" w14:textId="77777777" w:rsidR="00626FFF" w:rsidRDefault="00626FFF" w:rsidP="00D93D96"/>
    <w:tbl>
      <w:tblPr>
        <w:tblStyle w:val="a2"/>
        <w:tblW w:w="10632" w:type="dxa"/>
        <w:tblInd w:w="-8" w:type="dxa"/>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993"/>
        <w:gridCol w:w="1417"/>
        <w:gridCol w:w="1559"/>
        <w:gridCol w:w="5245"/>
        <w:gridCol w:w="1418"/>
      </w:tblGrid>
      <w:tr w:rsidR="00CB4D5D" w14:paraId="092DE803" w14:textId="77777777" w:rsidTr="00362F16">
        <w:trPr>
          <w:cantSplit/>
          <w:trHeight w:val="598"/>
        </w:trPr>
        <w:tc>
          <w:tcPr>
            <w:tcW w:w="993" w:type="dxa"/>
            <w:shd w:val="clear" w:color="auto" w:fill="C9DAF8"/>
            <w:tcMar>
              <w:top w:w="100" w:type="dxa"/>
              <w:left w:w="100" w:type="dxa"/>
              <w:bottom w:w="100" w:type="dxa"/>
              <w:right w:w="100" w:type="dxa"/>
            </w:tcMar>
          </w:tcPr>
          <w:p w14:paraId="297FA8B1" w14:textId="3CAC47C1" w:rsidR="00CB4D5D" w:rsidRDefault="00CB4D5D" w:rsidP="008274EB">
            <w:pPr>
              <w:widowControl w:val="0"/>
              <w:pBdr>
                <w:top w:val="nil"/>
                <w:left w:val="nil"/>
                <w:bottom w:val="nil"/>
                <w:right w:val="nil"/>
                <w:between w:val="nil"/>
              </w:pBdr>
              <w:rPr>
                <w:b/>
                <w:color w:val="000000"/>
                <w:sz w:val="18"/>
                <w:szCs w:val="18"/>
              </w:rPr>
            </w:pPr>
            <w:r>
              <w:rPr>
                <w:b/>
                <w:color w:val="000000"/>
                <w:sz w:val="18"/>
                <w:szCs w:val="18"/>
              </w:rPr>
              <w:t>Question</w:t>
            </w:r>
          </w:p>
        </w:tc>
        <w:tc>
          <w:tcPr>
            <w:tcW w:w="1417" w:type="dxa"/>
            <w:shd w:val="clear" w:color="auto" w:fill="C9DAF8"/>
            <w:tcMar>
              <w:top w:w="100" w:type="dxa"/>
              <w:left w:w="100" w:type="dxa"/>
              <w:bottom w:w="100" w:type="dxa"/>
              <w:right w:w="100" w:type="dxa"/>
            </w:tcMar>
          </w:tcPr>
          <w:p w14:paraId="21774513" w14:textId="77777777" w:rsidR="00CB4D5D" w:rsidRDefault="00CB4D5D" w:rsidP="008274EB">
            <w:pPr>
              <w:widowControl w:val="0"/>
              <w:pBdr>
                <w:top w:val="nil"/>
                <w:left w:val="nil"/>
                <w:bottom w:val="nil"/>
                <w:right w:val="nil"/>
                <w:between w:val="nil"/>
              </w:pBdr>
              <w:rPr>
                <w:b/>
                <w:color w:val="000000"/>
                <w:sz w:val="18"/>
                <w:szCs w:val="18"/>
              </w:rPr>
            </w:pPr>
            <w:r>
              <w:rPr>
                <w:b/>
                <w:color w:val="000000"/>
                <w:sz w:val="18"/>
                <w:szCs w:val="18"/>
              </w:rPr>
              <w:t>Status</w:t>
            </w:r>
          </w:p>
        </w:tc>
        <w:tc>
          <w:tcPr>
            <w:tcW w:w="1559" w:type="dxa"/>
            <w:shd w:val="clear" w:color="auto" w:fill="C9DAF8"/>
            <w:tcMar>
              <w:top w:w="100" w:type="dxa"/>
              <w:left w:w="100" w:type="dxa"/>
              <w:bottom w:w="100" w:type="dxa"/>
              <w:right w:w="100" w:type="dxa"/>
            </w:tcMar>
          </w:tcPr>
          <w:p w14:paraId="77A1BB45" w14:textId="2FC9D44A" w:rsidR="00CB4D5D" w:rsidRDefault="00CB4D5D" w:rsidP="008274EB">
            <w:pPr>
              <w:widowControl w:val="0"/>
              <w:pBdr>
                <w:top w:val="nil"/>
                <w:left w:val="nil"/>
                <w:bottom w:val="nil"/>
                <w:right w:val="nil"/>
                <w:between w:val="nil"/>
              </w:pBdr>
              <w:rPr>
                <w:b/>
                <w:color w:val="000000"/>
                <w:sz w:val="18"/>
                <w:szCs w:val="18"/>
              </w:rPr>
            </w:pPr>
            <w:r>
              <w:rPr>
                <w:b/>
                <w:color w:val="000000"/>
                <w:sz w:val="18"/>
                <w:szCs w:val="18"/>
              </w:rPr>
              <w:t>Review</w:t>
            </w:r>
            <w:r w:rsidR="00AB0E90">
              <w:rPr>
                <w:b/>
                <w:color w:val="000000"/>
                <w:sz w:val="18"/>
                <w:szCs w:val="18"/>
              </w:rPr>
              <w:t xml:space="preserve"> Date </w:t>
            </w:r>
            <w:r>
              <w:rPr>
                <w:b/>
                <w:color w:val="000000"/>
                <w:sz w:val="18"/>
                <w:szCs w:val="18"/>
              </w:rPr>
              <w:t>and Reviewer</w:t>
            </w:r>
          </w:p>
        </w:tc>
        <w:tc>
          <w:tcPr>
            <w:tcW w:w="5245" w:type="dxa"/>
            <w:shd w:val="clear" w:color="auto" w:fill="C9DAF8"/>
            <w:tcMar>
              <w:top w:w="100" w:type="dxa"/>
              <w:left w:w="100" w:type="dxa"/>
              <w:bottom w:w="100" w:type="dxa"/>
              <w:right w:w="100" w:type="dxa"/>
            </w:tcMar>
          </w:tcPr>
          <w:p w14:paraId="4507C57C" w14:textId="77777777" w:rsidR="00CB4D5D" w:rsidRDefault="00CB4D5D" w:rsidP="008274EB">
            <w:pPr>
              <w:widowControl w:val="0"/>
              <w:pBdr>
                <w:top w:val="nil"/>
                <w:left w:val="nil"/>
                <w:bottom w:val="nil"/>
                <w:right w:val="nil"/>
                <w:between w:val="nil"/>
              </w:pBdr>
              <w:rPr>
                <w:b/>
                <w:color w:val="000000"/>
                <w:sz w:val="18"/>
                <w:szCs w:val="18"/>
              </w:rPr>
            </w:pPr>
            <w:r>
              <w:rPr>
                <w:b/>
                <w:color w:val="000000"/>
                <w:sz w:val="18"/>
                <w:szCs w:val="18"/>
              </w:rPr>
              <w:t>Comments</w:t>
            </w:r>
          </w:p>
        </w:tc>
        <w:tc>
          <w:tcPr>
            <w:tcW w:w="1418" w:type="dxa"/>
            <w:shd w:val="clear" w:color="auto" w:fill="C9DAF8"/>
            <w:tcMar>
              <w:top w:w="100" w:type="dxa"/>
              <w:left w:w="100" w:type="dxa"/>
              <w:bottom w:w="100" w:type="dxa"/>
              <w:right w:w="100" w:type="dxa"/>
            </w:tcMar>
          </w:tcPr>
          <w:p w14:paraId="562FF745" w14:textId="77777777" w:rsidR="00CB4D5D" w:rsidRDefault="00CB4D5D" w:rsidP="005D60F7">
            <w:pPr>
              <w:widowControl w:val="0"/>
              <w:pBdr>
                <w:top w:val="nil"/>
                <w:left w:val="nil"/>
                <w:bottom w:val="nil"/>
                <w:right w:val="nil"/>
                <w:between w:val="nil"/>
              </w:pBdr>
              <w:rPr>
                <w:b/>
                <w:color w:val="000000"/>
                <w:sz w:val="18"/>
                <w:szCs w:val="18"/>
              </w:rPr>
            </w:pPr>
            <w:r>
              <w:rPr>
                <w:b/>
                <w:color w:val="000000"/>
                <w:sz w:val="18"/>
                <w:szCs w:val="18"/>
              </w:rPr>
              <w:t>Sign Off</w:t>
            </w:r>
          </w:p>
        </w:tc>
      </w:tr>
      <w:tr w:rsidR="00CB4D5D" w14:paraId="2357BF2E" w14:textId="77777777" w:rsidTr="00976A3A">
        <w:tc>
          <w:tcPr>
            <w:tcW w:w="993" w:type="dxa"/>
            <w:shd w:val="clear" w:color="auto" w:fill="auto"/>
            <w:tcMar>
              <w:top w:w="100" w:type="dxa"/>
              <w:left w:w="100" w:type="dxa"/>
              <w:bottom w:w="100" w:type="dxa"/>
              <w:right w:w="100" w:type="dxa"/>
            </w:tcMar>
          </w:tcPr>
          <w:p w14:paraId="3092B0E4" w14:textId="77777777" w:rsidR="00CB4D5D" w:rsidRDefault="00CB4D5D" w:rsidP="002D4C15">
            <w:pPr>
              <w:pStyle w:val="Heading5"/>
            </w:pPr>
            <w:bookmarkStart w:id="35" w:name="_1"/>
            <w:bookmarkEnd w:id="35"/>
            <w:r>
              <w:t>1</w:t>
            </w:r>
          </w:p>
          <w:p w14:paraId="412A7BAE" w14:textId="3C093F8E" w:rsidR="00200AB3" w:rsidRPr="00200AB3" w:rsidRDefault="000743FA" w:rsidP="00200AB3">
            <w:hyperlink w:anchor="_1._Outline_who" w:history="1">
              <w:r w:rsidRPr="000743FA">
                <w:rPr>
                  <w:rStyle w:val="Hyperlink"/>
                </w:rPr>
                <w:t>Return</w:t>
              </w:r>
            </w:hyperlink>
          </w:p>
        </w:tc>
        <w:tc>
          <w:tcPr>
            <w:tcW w:w="1417" w:type="dxa"/>
            <w:shd w:val="clear" w:color="auto" w:fill="auto"/>
            <w:tcMar>
              <w:top w:w="100" w:type="dxa"/>
              <w:left w:w="100" w:type="dxa"/>
              <w:bottom w:w="100" w:type="dxa"/>
              <w:right w:w="100" w:type="dxa"/>
            </w:tcMar>
          </w:tcPr>
          <w:p w14:paraId="15D78BB8" w14:textId="77777777" w:rsidR="00CB4D5D" w:rsidRDefault="00CB4D5D" w:rsidP="005D60F7">
            <w:pPr>
              <w:widowControl w:val="0"/>
            </w:pPr>
            <w:r>
              <w:t>Updated</w:t>
            </w:r>
          </w:p>
        </w:tc>
        <w:tc>
          <w:tcPr>
            <w:tcW w:w="1559" w:type="dxa"/>
            <w:shd w:val="clear" w:color="auto" w:fill="auto"/>
            <w:tcMar>
              <w:top w:w="100" w:type="dxa"/>
              <w:left w:w="100" w:type="dxa"/>
              <w:bottom w:w="100" w:type="dxa"/>
              <w:right w:w="100" w:type="dxa"/>
            </w:tcMar>
          </w:tcPr>
          <w:p w14:paraId="4C1BD6A5" w14:textId="77777777" w:rsidR="00CB4D5D" w:rsidRDefault="00CB4D5D" w:rsidP="005D60F7">
            <w:pPr>
              <w:widowControl w:val="0"/>
              <w:pBdr>
                <w:top w:val="nil"/>
                <w:left w:val="nil"/>
                <w:bottom w:val="nil"/>
                <w:right w:val="nil"/>
                <w:between w:val="nil"/>
              </w:pBdr>
            </w:pPr>
            <w:r>
              <w:t>DD-MM-YYYY</w:t>
            </w:r>
          </w:p>
          <w:p w14:paraId="0917CC97" w14:textId="0CE66D9E" w:rsidR="00CB4D5D" w:rsidRDefault="00CB4D5D" w:rsidP="005D60F7">
            <w:pPr>
              <w:widowControl w:val="0"/>
              <w:pBdr>
                <w:top w:val="nil"/>
                <w:left w:val="nil"/>
                <w:bottom w:val="nil"/>
                <w:right w:val="nil"/>
                <w:between w:val="nil"/>
              </w:pBdr>
            </w:pPr>
            <w:r>
              <w:t>Name</w:t>
            </w:r>
          </w:p>
        </w:tc>
        <w:tc>
          <w:tcPr>
            <w:tcW w:w="5245" w:type="dxa"/>
            <w:shd w:val="clear" w:color="auto" w:fill="auto"/>
            <w:tcMar>
              <w:top w:w="100" w:type="dxa"/>
              <w:left w:w="100" w:type="dxa"/>
              <w:bottom w:w="100" w:type="dxa"/>
              <w:right w:w="100" w:type="dxa"/>
            </w:tcMar>
          </w:tcPr>
          <w:p w14:paraId="210823A7"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11FDF647" w14:textId="77777777" w:rsidR="00CB4D5D" w:rsidRDefault="00CB4D5D" w:rsidP="005D60F7">
            <w:pPr>
              <w:widowControl w:val="0"/>
              <w:pBdr>
                <w:top w:val="nil"/>
                <w:left w:val="nil"/>
                <w:bottom w:val="nil"/>
                <w:right w:val="nil"/>
                <w:between w:val="nil"/>
              </w:pBdr>
            </w:pPr>
            <w:r>
              <w:t>DD-MM-YYYY</w:t>
            </w:r>
          </w:p>
          <w:p w14:paraId="504C8A05" w14:textId="56DDBB7D" w:rsidR="00CC2DFC" w:rsidRDefault="00CC2DFC" w:rsidP="005D60F7">
            <w:pPr>
              <w:widowControl w:val="0"/>
              <w:pBdr>
                <w:top w:val="nil"/>
                <w:left w:val="nil"/>
                <w:bottom w:val="nil"/>
                <w:right w:val="nil"/>
                <w:between w:val="nil"/>
              </w:pBdr>
            </w:pPr>
            <w:r>
              <w:t>Name</w:t>
            </w:r>
          </w:p>
        </w:tc>
      </w:tr>
      <w:tr w:rsidR="00CB4D5D" w14:paraId="56EC2993" w14:textId="77777777" w:rsidTr="00976A3A">
        <w:tc>
          <w:tcPr>
            <w:tcW w:w="993" w:type="dxa"/>
            <w:shd w:val="clear" w:color="auto" w:fill="auto"/>
            <w:tcMar>
              <w:top w:w="100" w:type="dxa"/>
              <w:left w:w="100" w:type="dxa"/>
              <w:bottom w:w="100" w:type="dxa"/>
              <w:right w:w="100" w:type="dxa"/>
            </w:tcMar>
          </w:tcPr>
          <w:p w14:paraId="39951B02" w14:textId="77777777" w:rsidR="00CB4D5D" w:rsidRDefault="00CB4D5D" w:rsidP="002D4C15">
            <w:pPr>
              <w:pStyle w:val="Heading5"/>
            </w:pPr>
            <w:bookmarkStart w:id="36" w:name="_2"/>
            <w:bookmarkEnd w:id="36"/>
            <w:r>
              <w:t>2</w:t>
            </w:r>
          </w:p>
          <w:p w14:paraId="784E079F" w14:textId="1A0A1D02" w:rsidR="00CF0D37" w:rsidRPr="00CF0D37" w:rsidRDefault="00CF0D37" w:rsidP="00CF0D37">
            <w:hyperlink w:anchor="_2._Outline_how" w:history="1">
              <w:r w:rsidRPr="00684D4E">
                <w:rPr>
                  <w:rStyle w:val="Hyperlink"/>
                </w:rPr>
                <w:t>Return</w:t>
              </w:r>
            </w:hyperlink>
          </w:p>
        </w:tc>
        <w:tc>
          <w:tcPr>
            <w:tcW w:w="1417" w:type="dxa"/>
            <w:shd w:val="clear" w:color="auto" w:fill="auto"/>
            <w:tcMar>
              <w:top w:w="100" w:type="dxa"/>
              <w:left w:w="100" w:type="dxa"/>
              <w:bottom w:w="100" w:type="dxa"/>
              <w:right w:w="100" w:type="dxa"/>
            </w:tcMar>
          </w:tcPr>
          <w:p w14:paraId="64875CA4" w14:textId="77777777" w:rsidR="00CB4D5D" w:rsidRDefault="00CB4D5D" w:rsidP="005D60F7">
            <w:pPr>
              <w:widowControl w:val="0"/>
              <w:pBdr>
                <w:top w:val="nil"/>
                <w:left w:val="nil"/>
                <w:bottom w:val="nil"/>
                <w:right w:val="nil"/>
                <w:between w:val="nil"/>
              </w:pBdr>
            </w:pPr>
            <w:r>
              <w:t>Commitment</w:t>
            </w:r>
          </w:p>
        </w:tc>
        <w:tc>
          <w:tcPr>
            <w:tcW w:w="1559" w:type="dxa"/>
            <w:shd w:val="clear" w:color="auto" w:fill="auto"/>
            <w:tcMar>
              <w:top w:w="100" w:type="dxa"/>
              <w:left w:w="100" w:type="dxa"/>
              <w:bottom w:w="100" w:type="dxa"/>
              <w:right w:w="100" w:type="dxa"/>
            </w:tcMar>
          </w:tcPr>
          <w:p w14:paraId="37F9DF6A"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025A5825"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5EF422E9" w14:textId="77777777" w:rsidR="00CB4D5D" w:rsidRDefault="00CB4D5D" w:rsidP="005D60F7">
            <w:pPr>
              <w:widowControl w:val="0"/>
              <w:pBdr>
                <w:top w:val="nil"/>
                <w:left w:val="nil"/>
                <w:bottom w:val="nil"/>
                <w:right w:val="nil"/>
                <w:between w:val="nil"/>
              </w:pBdr>
            </w:pPr>
          </w:p>
        </w:tc>
      </w:tr>
      <w:tr w:rsidR="00CB4D5D" w14:paraId="71A9599D" w14:textId="77777777" w:rsidTr="00976A3A">
        <w:tc>
          <w:tcPr>
            <w:tcW w:w="993" w:type="dxa"/>
            <w:shd w:val="clear" w:color="auto" w:fill="auto"/>
            <w:tcMar>
              <w:top w:w="100" w:type="dxa"/>
              <w:left w:w="100" w:type="dxa"/>
              <w:bottom w:w="100" w:type="dxa"/>
              <w:right w:w="100" w:type="dxa"/>
            </w:tcMar>
          </w:tcPr>
          <w:p w14:paraId="7606D01B" w14:textId="77777777" w:rsidR="00CB4D5D" w:rsidRDefault="00CB4D5D" w:rsidP="00453EA1">
            <w:pPr>
              <w:pStyle w:val="Heading5"/>
            </w:pPr>
            <w:bookmarkStart w:id="37" w:name="_3"/>
            <w:bookmarkEnd w:id="37"/>
            <w:r>
              <w:t>3</w:t>
            </w:r>
          </w:p>
          <w:p w14:paraId="3D03D095" w14:textId="66AC4ECF" w:rsidR="00CF0D37" w:rsidRPr="00CF0D37" w:rsidRDefault="00CF0D37" w:rsidP="00CF0D37">
            <w:hyperlink w:anchor="_3._Outline_how" w:history="1">
              <w:r w:rsidRPr="00684D4E">
                <w:rPr>
                  <w:rStyle w:val="Hyperlink"/>
                </w:rPr>
                <w:t>Return</w:t>
              </w:r>
            </w:hyperlink>
          </w:p>
        </w:tc>
        <w:tc>
          <w:tcPr>
            <w:tcW w:w="1417" w:type="dxa"/>
            <w:shd w:val="clear" w:color="auto" w:fill="auto"/>
            <w:tcMar>
              <w:top w:w="100" w:type="dxa"/>
              <w:left w:w="100" w:type="dxa"/>
              <w:bottom w:w="100" w:type="dxa"/>
              <w:right w:w="100" w:type="dxa"/>
            </w:tcMar>
          </w:tcPr>
          <w:p w14:paraId="5665B859"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175E0E78"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3EA0323D"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22B4157E" w14:textId="77777777" w:rsidR="00CB4D5D" w:rsidRDefault="00CB4D5D" w:rsidP="005D60F7">
            <w:pPr>
              <w:widowControl w:val="0"/>
              <w:pBdr>
                <w:top w:val="nil"/>
                <w:left w:val="nil"/>
                <w:bottom w:val="nil"/>
                <w:right w:val="nil"/>
                <w:between w:val="nil"/>
              </w:pBdr>
            </w:pPr>
          </w:p>
        </w:tc>
      </w:tr>
      <w:tr w:rsidR="00CB4D5D" w14:paraId="3A42BA40" w14:textId="77777777" w:rsidTr="00976A3A">
        <w:tc>
          <w:tcPr>
            <w:tcW w:w="993" w:type="dxa"/>
            <w:shd w:val="clear" w:color="auto" w:fill="auto"/>
            <w:tcMar>
              <w:top w:w="100" w:type="dxa"/>
              <w:left w:w="100" w:type="dxa"/>
              <w:bottom w:w="100" w:type="dxa"/>
              <w:right w:w="100" w:type="dxa"/>
            </w:tcMar>
          </w:tcPr>
          <w:p w14:paraId="5C376E2D" w14:textId="77777777" w:rsidR="00CB4D5D" w:rsidRDefault="00CB4D5D" w:rsidP="00453EA1">
            <w:pPr>
              <w:pStyle w:val="Heading5"/>
            </w:pPr>
            <w:bookmarkStart w:id="38" w:name="_4"/>
            <w:bookmarkEnd w:id="38"/>
            <w:r>
              <w:t>4</w:t>
            </w:r>
          </w:p>
          <w:p w14:paraId="08DFC9E2" w14:textId="3CE7D82A" w:rsidR="00CF0D37" w:rsidRPr="00CF0D37" w:rsidRDefault="00CF0D37" w:rsidP="00CF0D37">
            <w:hyperlink w:anchor="_4._Outline_how" w:history="1">
              <w:r w:rsidRPr="00684D4E">
                <w:rPr>
                  <w:rStyle w:val="Hyperlink"/>
                </w:rPr>
                <w:t>Return</w:t>
              </w:r>
            </w:hyperlink>
          </w:p>
        </w:tc>
        <w:tc>
          <w:tcPr>
            <w:tcW w:w="1417" w:type="dxa"/>
            <w:shd w:val="clear" w:color="auto" w:fill="auto"/>
            <w:tcMar>
              <w:top w:w="100" w:type="dxa"/>
              <w:left w:w="100" w:type="dxa"/>
              <w:bottom w:w="100" w:type="dxa"/>
              <w:right w:w="100" w:type="dxa"/>
            </w:tcMar>
          </w:tcPr>
          <w:p w14:paraId="0C50A1AC"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0C56EA4D"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7D7E2A7F"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6C314C23" w14:textId="77777777" w:rsidR="00CB4D5D" w:rsidRDefault="00CB4D5D" w:rsidP="005D60F7">
            <w:pPr>
              <w:widowControl w:val="0"/>
              <w:pBdr>
                <w:top w:val="nil"/>
                <w:left w:val="nil"/>
                <w:bottom w:val="nil"/>
                <w:right w:val="nil"/>
                <w:between w:val="nil"/>
              </w:pBdr>
            </w:pPr>
          </w:p>
        </w:tc>
      </w:tr>
      <w:tr w:rsidR="00CB4D5D" w14:paraId="7FDCE55C" w14:textId="77777777" w:rsidTr="00976A3A">
        <w:tc>
          <w:tcPr>
            <w:tcW w:w="993" w:type="dxa"/>
            <w:shd w:val="clear" w:color="auto" w:fill="auto"/>
            <w:tcMar>
              <w:top w:w="100" w:type="dxa"/>
              <w:left w:w="100" w:type="dxa"/>
              <w:bottom w:w="100" w:type="dxa"/>
              <w:right w:w="100" w:type="dxa"/>
            </w:tcMar>
          </w:tcPr>
          <w:p w14:paraId="4AD60E47" w14:textId="77777777" w:rsidR="00CB4D5D" w:rsidRDefault="00CB4D5D" w:rsidP="00453EA1">
            <w:pPr>
              <w:pStyle w:val="Heading5"/>
            </w:pPr>
            <w:bookmarkStart w:id="39" w:name="_5"/>
            <w:bookmarkEnd w:id="39"/>
            <w:r>
              <w:t>5</w:t>
            </w:r>
          </w:p>
          <w:p w14:paraId="2CEFF381" w14:textId="7AC36F4B" w:rsidR="00CF0D37" w:rsidRPr="00CF0D37" w:rsidRDefault="00CF0D37" w:rsidP="00CF0D37">
            <w:hyperlink w:anchor="_5._Outline_how" w:history="1">
              <w:r w:rsidRPr="001F2A8A">
                <w:rPr>
                  <w:rStyle w:val="Hyperlink"/>
                </w:rPr>
                <w:t>Return</w:t>
              </w:r>
            </w:hyperlink>
          </w:p>
        </w:tc>
        <w:tc>
          <w:tcPr>
            <w:tcW w:w="1417" w:type="dxa"/>
            <w:shd w:val="clear" w:color="auto" w:fill="auto"/>
            <w:tcMar>
              <w:top w:w="100" w:type="dxa"/>
              <w:left w:w="100" w:type="dxa"/>
              <w:bottom w:w="100" w:type="dxa"/>
              <w:right w:w="100" w:type="dxa"/>
            </w:tcMar>
          </w:tcPr>
          <w:p w14:paraId="0C5D75EE"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7881EBAC"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153618BA"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575F58C2" w14:textId="77777777" w:rsidR="00CB4D5D" w:rsidRDefault="00CB4D5D" w:rsidP="005D60F7">
            <w:pPr>
              <w:widowControl w:val="0"/>
              <w:pBdr>
                <w:top w:val="nil"/>
                <w:left w:val="nil"/>
                <w:bottom w:val="nil"/>
                <w:right w:val="nil"/>
                <w:between w:val="nil"/>
              </w:pBdr>
            </w:pPr>
          </w:p>
        </w:tc>
      </w:tr>
      <w:tr w:rsidR="00CB4D5D" w14:paraId="3DDF5BF9" w14:textId="77777777" w:rsidTr="00976A3A">
        <w:tc>
          <w:tcPr>
            <w:tcW w:w="993" w:type="dxa"/>
            <w:shd w:val="clear" w:color="auto" w:fill="auto"/>
            <w:tcMar>
              <w:top w:w="100" w:type="dxa"/>
              <w:left w:w="100" w:type="dxa"/>
              <w:bottom w:w="100" w:type="dxa"/>
              <w:right w:w="100" w:type="dxa"/>
            </w:tcMar>
          </w:tcPr>
          <w:p w14:paraId="747FEA1D" w14:textId="77777777" w:rsidR="00CB4D5D" w:rsidRDefault="00CB4D5D" w:rsidP="00453EA1">
            <w:pPr>
              <w:pStyle w:val="Heading5"/>
            </w:pPr>
            <w:bookmarkStart w:id="40" w:name="_6"/>
            <w:bookmarkEnd w:id="40"/>
            <w:r>
              <w:t>6</w:t>
            </w:r>
          </w:p>
          <w:p w14:paraId="58580749" w14:textId="54940488" w:rsidR="00684D4E" w:rsidRPr="00684D4E" w:rsidRDefault="00684D4E" w:rsidP="00684D4E">
            <w:hyperlink w:anchor="_6._Outline_how" w:history="1">
              <w:r w:rsidRPr="001F2A8A">
                <w:rPr>
                  <w:rStyle w:val="Hyperlink"/>
                </w:rPr>
                <w:t>Return</w:t>
              </w:r>
            </w:hyperlink>
          </w:p>
        </w:tc>
        <w:tc>
          <w:tcPr>
            <w:tcW w:w="1417" w:type="dxa"/>
            <w:shd w:val="clear" w:color="auto" w:fill="auto"/>
            <w:tcMar>
              <w:top w:w="100" w:type="dxa"/>
              <w:left w:w="100" w:type="dxa"/>
              <w:bottom w:w="100" w:type="dxa"/>
              <w:right w:w="100" w:type="dxa"/>
            </w:tcMar>
          </w:tcPr>
          <w:p w14:paraId="441C67F1"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10CC5C06"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2A2C78AF"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071EA652" w14:textId="77777777" w:rsidR="00CB4D5D" w:rsidRDefault="00CB4D5D" w:rsidP="005D60F7">
            <w:pPr>
              <w:widowControl w:val="0"/>
              <w:pBdr>
                <w:top w:val="nil"/>
                <w:left w:val="nil"/>
                <w:bottom w:val="nil"/>
                <w:right w:val="nil"/>
                <w:between w:val="nil"/>
              </w:pBdr>
            </w:pPr>
          </w:p>
        </w:tc>
      </w:tr>
      <w:tr w:rsidR="00CB4D5D" w14:paraId="3E22F7D6" w14:textId="77777777" w:rsidTr="00976A3A">
        <w:tc>
          <w:tcPr>
            <w:tcW w:w="993" w:type="dxa"/>
            <w:shd w:val="clear" w:color="auto" w:fill="auto"/>
            <w:tcMar>
              <w:top w:w="100" w:type="dxa"/>
              <w:left w:w="100" w:type="dxa"/>
              <w:bottom w:w="100" w:type="dxa"/>
              <w:right w:w="100" w:type="dxa"/>
            </w:tcMar>
          </w:tcPr>
          <w:p w14:paraId="218EFAD9" w14:textId="77777777" w:rsidR="00CB4D5D" w:rsidRDefault="00CB4D5D" w:rsidP="00453EA1">
            <w:pPr>
              <w:pStyle w:val="Heading5"/>
            </w:pPr>
            <w:bookmarkStart w:id="41" w:name="_7"/>
            <w:bookmarkEnd w:id="41"/>
            <w:r>
              <w:t>7</w:t>
            </w:r>
          </w:p>
          <w:p w14:paraId="3CD84489" w14:textId="7C6A2140" w:rsidR="00684D4E" w:rsidRPr="00684D4E" w:rsidRDefault="00684D4E" w:rsidP="00684D4E">
            <w:hyperlink w:anchor="_7._Outline_the" w:history="1">
              <w:r w:rsidRPr="001F2A8A">
                <w:rPr>
                  <w:rStyle w:val="Hyperlink"/>
                </w:rPr>
                <w:t>Return</w:t>
              </w:r>
            </w:hyperlink>
          </w:p>
        </w:tc>
        <w:tc>
          <w:tcPr>
            <w:tcW w:w="1417" w:type="dxa"/>
            <w:shd w:val="clear" w:color="auto" w:fill="auto"/>
            <w:tcMar>
              <w:top w:w="100" w:type="dxa"/>
              <w:left w:w="100" w:type="dxa"/>
              <w:bottom w:w="100" w:type="dxa"/>
              <w:right w:w="100" w:type="dxa"/>
            </w:tcMar>
          </w:tcPr>
          <w:p w14:paraId="4FCA16E2"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16DCB126"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1DA6DB19"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25300455" w14:textId="77777777" w:rsidR="00CB4D5D" w:rsidRDefault="00CB4D5D" w:rsidP="005D60F7">
            <w:pPr>
              <w:widowControl w:val="0"/>
              <w:pBdr>
                <w:top w:val="nil"/>
                <w:left w:val="nil"/>
                <w:bottom w:val="nil"/>
                <w:right w:val="nil"/>
                <w:between w:val="nil"/>
              </w:pBdr>
            </w:pPr>
          </w:p>
        </w:tc>
      </w:tr>
      <w:tr w:rsidR="00CB4D5D" w14:paraId="33B09DE1" w14:textId="77777777" w:rsidTr="00976A3A">
        <w:tc>
          <w:tcPr>
            <w:tcW w:w="993" w:type="dxa"/>
            <w:shd w:val="clear" w:color="auto" w:fill="auto"/>
            <w:tcMar>
              <w:top w:w="100" w:type="dxa"/>
              <w:left w:w="100" w:type="dxa"/>
              <w:bottom w:w="100" w:type="dxa"/>
              <w:right w:w="100" w:type="dxa"/>
            </w:tcMar>
          </w:tcPr>
          <w:p w14:paraId="692D7A95" w14:textId="77777777" w:rsidR="00CB4D5D" w:rsidRDefault="00CB4D5D" w:rsidP="00453EA1">
            <w:pPr>
              <w:pStyle w:val="Heading5"/>
            </w:pPr>
            <w:bookmarkStart w:id="42" w:name="_8"/>
            <w:bookmarkEnd w:id="42"/>
            <w:r>
              <w:t>8</w:t>
            </w:r>
          </w:p>
          <w:p w14:paraId="5E8AA71B" w14:textId="2A35A8BA" w:rsidR="00684D4E" w:rsidRPr="00684D4E" w:rsidRDefault="00684D4E" w:rsidP="00684D4E">
            <w:hyperlink w:anchor="_8._Estimate_the" w:history="1">
              <w:r w:rsidRPr="001F2A8A">
                <w:rPr>
                  <w:rStyle w:val="Hyperlink"/>
                </w:rPr>
                <w:t>Return</w:t>
              </w:r>
            </w:hyperlink>
          </w:p>
        </w:tc>
        <w:tc>
          <w:tcPr>
            <w:tcW w:w="1417" w:type="dxa"/>
            <w:shd w:val="clear" w:color="auto" w:fill="auto"/>
            <w:tcMar>
              <w:top w:w="100" w:type="dxa"/>
              <w:left w:w="100" w:type="dxa"/>
              <w:bottom w:w="100" w:type="dxa"/>
              <w:right w:w="100" w:type="dxa"/>
            </w:tcMar>
          </w:tcPr>
          <w:p w14:paraId="083992E6"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23C53E19"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5C1224ED"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3F1F6D4B" w14:textId="77777777" w:rsidR="00CB4D5D" w:rsidRDefault="00CB4D5D" w:rsidP="005D60F7">
            <w:pPr>
              <w:widowControl w:val="0"/>
              <w:pBdr>
                <w:top w:val="nil"/>
                <w:left w:val="nil"/>
                <w:bottom w:val="nil"/>
                <w:right w:val="nil"/>
                <w:between w:val="nil"/>
              </w:pBdr>
            </w:pPr>
          </w:p>
        </w:tc>
      </w:tr>
      <w:tr w:rsidR="00CB4D5D" w14:paraId="6076FEFD" w14:textId="77777777" w:rsidTr="00976A3A">
        <w:tc>
          <w:tcPr>
            <w:tcW w:w="993" w:type="dxa"/>
            <w:shd w:val="clear" w:color="auto" w:fill="auto"/>
            <w:tcMar>
              <w:top w:w="100" w:type="dxa"/>
              <w:left w:w="100" w:type="dxa"/>
              <w:bottom w:w="100" w:type="dxa"/>
              <w:right w:w="100" w:type="dxa"/>
            </w:tcMar>
          </w:tcPr>
          <w:p w14:paraId="0FEA74C1" w14:textId="77777777" w:rsidR="00CB4D5D" w:rsidRDefault="00CB4D5D" w:rsidP="00453EA1">
            <w:pPr>
              <w:pStyle w:val="Heading5"/>
            </w:pPr>
            <w:bookmarkStart w:id="43" w:name="_9"/>
            <w:bookmarkEnd w:id="43"/>
            <w:r>
              <w:t>9</w:t>
            </w:r>
          </w:p>
          <w:p w14:paraId="19A58D18" w14:textId="2514D90B" w:rsidR="00684D4E" w:rsidRPr="00684D4E" w:rsidRDefault="00684D4E" w:rsidP="00684D4E">
            <w:hyperlink w:anchor="_9._Specify_who" w:history="1">
              <w:r w:rsidRPr="001F2A8A">
                <w:rPr>
                  <w:rStyle w:val="Hyperlink"/>
                </w:rPr>
                <w:t>Return</w:t>
              </w:r>
            </w:hyperlink>
          </w:p>
        </w:tc>
        <w:tc>
          <w:tcPr>
            <w:tcW w:w="1417" w:type="dxa"/>
            <w:shd w:val="clear" w:color="auto" w:fill="auto"/>
            <w:tcMar>
              <w:top w:w="100" w:type="dxa"/>
              <w:left w:w="100" w:type="dxa"/>
              <w:bottom w:w="100" w:type="dxa"/>
              <w:right w:w="100" w:type="dxa"/>
            </w:tcMar>
          </w:tcPr>
          <w:p w14:paraId="7F2288B6"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6AE3BAC1"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05247F0E"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642AFE9F" w14:textId="77777777" w:rsidR="00CB4D5D" w:rsidRDefault="00CB4D5D" w:rsidP="005D60F7">
            <w:pPr>
              <w:widowControl w:val="0"/>
              <w:pBdr>
                <w:top w:val="nil"/>
                <w:left w:val="nil"/>
                <w:bottom w:val="nil"/>
                <w:right w:val="nil"/>
                <w:between w:val="nil"/>
              </w:pBdr>
            </w:pPr>
          </w:p>
        </w:tc>
      </w:tr>
      <w:tr w:rsidR="00CB4D5D" w14:paraId="012D5B5B" w14:textId="77777777" w:rsidTr="00976A3A">
        <w:tc>
          <w:tcPr>
            <w:tcW w:w="993" w:type="dxa"/>
            <w:shd w:val="clear" w:color="auto" w:fill="auto"/>
            <w:tcMar>
              <w:top w:w="100" w:type="dxa"/>
              <w:left w:w="100" w:type="dxa"/>
              <w:bottom w:w="100" w:type="dxa"/>
              <w:right w:w="100" w:type="dxa"/>
            </w:tcMar>
          </w:tcPr>
          <w:p w14:paraId="320A2A6B" w14:textId="77777777" w:rsidR="00CB4D5D" w:rsidRDefault="00CB4D5D" w:rsidP="00453EA1">
            <w:pPr>
              <w:pStyle w:val="Heading5"/>
            </w:pPr>
            <w:bookmarkStart w:id="44" w:name="_10"/>
            <w:bookmarkEnd w:id="44"/>
            <w:r>
              <w:t>10</w:t>
            </w:r>
          </w:p>
          <w:p w14:paraId="502118F5" w14:textId="3FC07E9E" w:rsidR="00684D4E" w:rsidRPr="00684D4E" w:rsidRDefault="00684D4E" w:rsidP="00684D4E">
            <w:hyperlink w:anchor="_10._Briefly_outline" w:history="1">
              <w:r w:rsidRPr="001F2A8A">
                <w:rPr>
                  <w:rStyle w:val="Hyperlink"/>
                </w:rPr>
                <w:t>Return</w:t>
              </w:r>
            </w:hyperlink>
          </w:p>
        </w:tc>
        <w:tc>
          <w:tcPr>
            <w:tcW w:w="1417" w:type="dxa"/>
            <w:shd w:val="clear" w:color="auto" w:fill="auto"/>
            <w:tcMar>
              <w:top w:w="100" w:type="dxa"/>
              <w:left w:w="100" w:type="dxa"/>
              <w:bottom w:w="100" w:type="dxa"/>
              <w:right w:w="100" w:type="dxa"/>
            </w:tcMar>
          </w:tcPr>
          <w:p w14:paraId="20C7622C" w14:textId="77777777" w:rsidR="00CB4D5D" w:rsidRDefault="00CB4D5D" w:rsidP="005D60F7">
            <w:pPr>
              <w:widowControl w:val="0"/>
            </w:pPr>
          </w:p>
        </w:tc>
        <w:tc>
          <w:tcPr>
            <w:tcW w:w="1559" w:type="dxa"/>
            <w:shd w:val="clear" w:color="auto" w:fill="auto"/>
            <w:tcMar>
              <w:top w:w="100" w:type="dxa"/>
              <w:left w:w="100" w:type="dxa"/>
              <w:bottom w:w="100" w:type="dxa"/>
              <w:right w:w="100" w:type="dxa"/>
            </w:tcMar>
          </w:tcPr>
          <w:p w14:paraId="1C0DEC6E" w14:textId="77777777" w:rsidR="00CB4D5D" w:rsidRDefault="00CB4D5D" w:rsidP="005D60F7">
            <w:pPr>
              <w:widowControl w:val="0"/>
            </w:pPr>
          </w:p>
        </w:tc>
        <w:tc>
          <w:tcPr>
            <w:tcW w:w="5245" w:type="dxa"/>
            <w:shd w:val="clear" w:color="auto" w:fill="auto"/>
            <w:tcMar>
              <w:top w:w="100" w:type="dxa"/>
              <w:left w:w="100" w:type="dxa"/>
              <w:bottom w:w="100" w:type="dxa"/>
              <w:right w:w="100" w:type="dxa"/>
            </w:tcMar>
          </w:tcPr>
          <w:p w14:paraId="2FC44C5B" w14:textId="77777777" w:rsidR="00CB4D5D" w:rsidRDefault="00CB4D5D" w:rsidP="005D60F7">
            <w:pPr>
              <w:widowControl w:val="0"/>
              <w:pBdr>
                <w:top w:val="nil"/>
                <w:left w:val="nil"/>
                <w:bottom w:val="nil"/>
                <w:right w:val="nil"/>
                <w:between w:val="nil"/>
              </w:pBdr>
            </w:pPr>
          </w:p>
        </w:tc>
        <w:tc>
          <w:tcPr>
            <w:tcW w:w="1418" w:type="dxa"/>
            <w:shd w:val="clear" w:color="auto" w:fill="auto"/>
            <w:tcMar>
              <w:top w:w="100" w:type="dxa"/>
              <w:left w:w="100" w:type="dxa"/>
              <w:bottom w:w="100" w:type="dxa"/>
              <w:right w:w="100" w:type="dxa"/>
            </w:tcMar>
          </w:tcPr>
          <w:p w14:paraId="18B209C4" w14:textId="77777777" w:rsidR="00CB4D5D" w:rsidRDefault="00CB4D5D" w:rsidP="005D60F7">
            <w:pPr>
              <w:widowControl w:val="0"/>
              <w:pBdr>
                <w:top w:val="nil"/>
                <w:left w:val="nil"/>
                <w:bottom w:val="nil"/>
                <w:right w:val="nil"/>
                <w:between w:val="nil"/>
              </w:pBdr>
            </w:pPr>
          </w:p>
        </w:tc>
      </w:tr>
    </w:tbl>
    <w:p w14:paraId="1B7CF3B5" w14:textId="77777777" w:rsidR="00865F19" w:rsidRDefault="00865F19" w:rsidP="00D93D96"/>
    <w:p w14:paraId="501F77DE" w14:textId="1509E311" w:rsidR="00564BE9" w:rsidRDefault="00585F85" w:rsidP="007F6586">
      <w:pPr>
        <w:ind w:left="360"/>
      </w:pPr>
      <w:r>
        <w:br w:type="page"/>
      </w:r>
    </w:p>
    <w:p w14:paraId="4097BA81" w14:textId="13F77B38" w:rsidR="00286D0E" w:rsidRDefault="009879DC" w:rsidP="00286D0E">
      <w:pPr>
        <w:pStyle w:val="Heading2"/>
      </w:pPr>
      <w:bookmarkStart w:id="45" w:name="_Implementation_review_log"/>
      <w:bookmarkEnd w:id="45"/>
      <w:r>
        <w:lastRenderedPageBreak/>
        <w:t>Implementation</w:t>
      </w:r>
      <w:r w:rsidR="00286D0E">
        <w:t xml:space="preserve"> review log</w:t>
      </w:r>
    </w:p>
    <w:p w14:paraId="02B5B7F3" w14:textId="55D870CF" w:rsidR="00564BE9" w:rsidRDefault="000E75D8" w:rsidP="00D93D96">
      <w:r>
        <w:t>Progress against t</w:t>
      </w:r>
      <w:r w:rsidR="006446AA">
        <w:t xml:space="preserve">he implementation </w:t>
      </w:r>
      <w:r>
        <w:t xml:space="preserve">statements </w:t>
      </w:r>
      <w:r w:rsidR="000B7012">
        <w:t xml:space="preserve">should be regularly checked.  The implementation steps may need to be updated </w:t>
      </w:r>
      <w:r w:rsidR="00747A77">
        <w:t>during</w:t>
      </w:r>
      <w:r w:rsidR="000B7012">
        <w:t xml:space="preserve"> the investment life</w:t>
      </w:r>
      <w:r w:rsidR="00747A77">
        <w:t xml:space="preserve"> span.</w:t>
      </w:r>
      <w:r w:rsidR="006446AA">
        <w:t xml:space="preserve"> </w:t>
      </w:r>
    </w:p>
    <w:p w14:paraId="1F19C954" w14:textId="77777777" w:rsidR="007019BC" w:rsidRDefault="007019BC" w:rsidP="00D93D96"/>
    <w:tbl>
      <w:tblPr>
        <w:tblStyle w:val="a3"/>
        <w:tblW w:w="10654" w:type="dxa"/>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600" w:firstRow="0" w:lastRow="0" w:firstColumn="0" w:lastColumn="0" w:noHBand="1" w:noVBand="1"/>
      </w:tblPr>
      <w:tblGrid>
        <w:gridCol w:w="2836"/>
        <w:gridCol w:w="1134"/>
        <w:gridCol w:w="1559"/>
        <w:gridCol w:w="5125"/>
      </w:tblGrid>
      <w:tr w:rsidR="002E297A" w14:paraId="2BB62FAA" w14:textId="77777777" w:rsidTr="009277AF">
        <w:trPr>
          <w:jc w:val="center"/>
        </w:trPr>
        <w:tc>
          <w:tcPr>
            <w:tcW w:w="2836" w:type="dxa"/>
            <w:shd w:val="clear" w:color="auto" w:fill="C9DAF8"/>
            <w:tcMar>
              <w:top w:w="100" w:type="dxa"/>
              <w:left w:w="100" w:type="dxa"/>
              <w:bottom w:w="100" w:type="dxa"/>
              <w:right w:w="100" w:type="dxa"/>
            </w:tcMar>
          </w:tcPr>
          <w:p w14:paraId="0CDA4597" w14:textId="77777777" w:rsidR="002E297A" w:rsidRDefault="002E297A" w:rsidP="005D60F7">
            <w:pPr>
              <w:widowControl w:val="0"/>
              <w:pBdr>
                <w:top w:val="nil"/>
                <w:left w:val="nil"/>
                <w:bottom w:val="nil"/>
                <w:right w:val="nil"/>
                <w:between w:val="nil"/>
              </w:pBdr>
              <w:rPr>
                <w:b/>
                <w:color w:val="000000"/>
                <w:sz w:val="18"/>
                <w:szCs w:val="18"/>
              </w:rPr>
            </w:pPr>
            <w:r>
              <w:rPr>
                <w:b/>
                <w:color w:val="000000"/>
                <w:sz w:val="18"/>
                <w:szCs w:val="18"/>
              </w:rPr>
              <w:t>Category</w:t>
            </w:r>
          </w:p>
        </w:tc>
        <w:tc>
          <w:tcPr>
            <w:tcW w:w="1134" w:type="dxa"/>
            <w:shd w:val="clear" w:color="auto" w:fill="C9DAF8"/>
            <w:tcMar>
              <w:top w:w="100" w:type="dxa"/>
              <w:left w:w="100" w:type="dxa"/>
              <w:bottom w:w="100" w:type="dxa"/>
              <w:right w:w="100" w:type="dxa"/>
            </w:tcMar>
          </w:tcPr>
          <w:p w14:paraId="2CAC597E" w14:textId="77777777" w:rsidR="002E297A" w:rsidRDefault="002E297A" w:rsidP="005D60F7">
            <w:pPr>
              <w:widowControl w:val="0"/>
              <w:pBdr>
                <w:top w:val="nil"/>
                <w:left w:val="nil"/>
                <w:bottom w:val="nil"/>
                <w:right w:val="nil"/>
                <w:between w:val="nil"/>
              </w:pBdr>
              <w:rPr>
                <w:b/>
                <w:color w:val="000000"/>
                <w:sz w:val="18"/>
                <w:szCs w:val="18"/>
              </w:rPr>
            </w:pPr>
            <w:r>
              <w:rPr>
                <w:b/>
                <w:color w:val="000000"/>
                <w:sz w:val="18"/>
                <w:szCs w:val="18"/>
              </w:rPr>
              <w:t>Status</w:t>
            </w:r>
          </w:p>
        </w:tc>
        <w:tc>
          <w:tcPr>
            <w:tcW w:w="1559" w:type="dxa"/>
            <w:shd w:val="clear" w:color="auto" w:fill="C9DAF8"/>
            <w:tcMar>
              <w:top w:w="100" w:type="dxa"/>
              <w:left w:w="100" w:type="dxa"/>
              <w:bottom w:w="100" w:type="dxa"/>
              <w:right w:w="100" w:type="dxa"/>
            </w:tcMar>
          </w:tcPr>
          <w:p w14:paraId="6AF213FB" w14:textId="6FEF4EF6" w:rsidR="002E297A" w:rsidRDefault="002E297A" w:rsidP="005D60F7">
            <w:pPr>
              <w:widowControl w:val="0"/>
              <w:pBdr>
                <w:top w:val="nil"/>
                <w:left w:val="nil"/>
                <w:bottom w:val="nil"/>
                <w:right w:val="nil"/>
                <w:between w:val="nil"/>
              </w:pBdr>
              <w:rPr>
                <w:b/>
                <w:color w:val="000000"/>
                <w:sz w:val="18"/>
                <w:szCs w:val="18"/>
              </w:rPr>
            </w:pPr>
            <w:r>
              <w:rPr>
                <w:b/>
                <w:color w:val="000000"/>
                <w:sz w:val="18"/>
                <w:szCs w:val="18"/>
              </w:rPr>
              <w:t>Date of Review and Reviewer</w:t>
            </w:r>
          </w:p>
        </w:tc>
        <w:tc>
          <w:tcPr>
            <w:tcW w:w="5125" w:type="dxa"/>
            <w:shd w:val="clear" w:color="auto" w:fill="C9DAF8"/>
            <w:tcMar>
              <w:top w:w="100" w:type="dxa"/>
              <w:left w:w="100" w:type="dxa"/>
              <w:bottom w:w="100" w:type="dxa"/>
              <w:right w:w="100" w:type="dxa"/>
            </w:tcMar>
          </w:tcPr>
          <w:p w14:paraId="5CAB1E4C" w14:textId="77777777" w:rsidR="002E297A" w:rsidRDefault="002E297A" w:rsidP="005D60F7">
            <w:pPr>
              <w:widowControl w:val="0"/>
              <w:pBdr>
                <w:top w:val="nil"/>
                <w:left w:val="nil"/>
                <w:bottom w:val="nil"/>
                <w:right w:val="nil"/>
                <w:between w:val="nil"/>
              </w:pBdr>
              <w:rPr>
                <w:b/>
                <w:color w:val="000000"/>
                <w:sz w:val="18"/>
                <w:szCs w:val="18"/>
              </w:rPr>
            </w:pPr>
            <w:r>
              <w:rPr>
                <w:b/>
                <w:color w:val="000000"/>
                <w:sz w:val="18"/>
                <w:szCs w:val="18"/>
              </w:rPr>
              <w:t>Comments</w:t>
            </w:r>
          </w:p>
        </w:tc>
      </w:tr>
      <w:tr w:rsidR="002E297A" w14:paraId="5A5F47A7" w14:textId="77777777" w:rsidTr="009277AF">
        <w:trPr>
          <w:jc w:val="center"/>
        </w:trPr>
        <w:tc>
          <w:tcPr>
            <w:tcW w:w="2836" w:type="dxa"/>
            <w:shd w:val="clear" w:color="auto" w:fill="auto"/>
            <w:tcMar>
              <w:top w:w="100" w:type="dxa"/>
              <w:left w:w="100" w:type="dxa"/>
              <w:bottom w:w="100" w:type="dxa"/>
              <w:right w:w="100" w:type="dxa"/>
            </w:tcMar>
          </w:tcPr>
          <w:p w14:paraId="7824F50A" w14:textId="30C6568D" w:rsidR="002E297A" w:rsidRDefault="002E297A" w:rsidP="00E33E2B">
            <w:pPr>
              <w:pStyle w:val="Heading5"/>
            </w:pPr>
            <w:bookmarkStart w:id="46" w:name="_Data_Summary_1"/>
            <w:bookmarkEnd w:id="46"/>
            <w:r w:rsidRPr="00706AA8">
              <w:t>Data Summary</w:t>
            </w:r>
            <w:r w:rsidR="005E183D">
              <w:t xml:space="preserve"> </w:t>
            </w:r>
          </w:p>
          <w:p w14:paraId="074F4F5F" w14:textId="0FAE1148" w:rsidR="003402FA" w:rsidRDefault="003402FA" w:rsidP="005D60F7">
            <w:pPr>
              <w:widowControl w:val="0"/>
              <w:pBdr>
                <w:top w:val="nil"/>
                <w:left w:val="nil"/>
                <w:bottom w:val="nil"/>
                <w:right w:val="nil"/>
                <w:between w:val="nil"/>
              </w:pBdr>
            </w:pPr>
            <w:hyperlink w:anchor="_Data_summary" w:history="1">
              <w:r w:rsidRPr="00CB328E">
                <w:rPr>
                  <w:rStyle w:val="Hyperlink"/>
                </w:rPr>
                <w:t>Qu 11-18</w:t>
              </w:r>
            </w:hyperlink>
          </w:p>
        </w:tc>
        <w:tc>
          <w:tcPr>
            <w:tcW w:w="1134" w:type="dxa"/>
            <w:shd w:val="clear" w:color="auto" w:fill="auto"/>
            <w:tcMar>
              <w:top w:w="100" w:type="dxa"/>
              <w:left w:w="100" w:type="dxa"/>
              <w:bottom w:w="100" w:type="dxa"/>
              <w:right w:w="100" w:type="dxa"/>
            </w:tcMar>
          </w:tcPr>
          <w:p w14:paraId="08A4B559" w14:textId="77777777" w:rsidR="002E297A" w:rsidRDefault="002E297A" w:rsidP="005D60F7">
            <w:pPr>
              <w:widowControl w:val="0"/>
              <w:pBdr>
                <w:top w:val="nil"/>
                <w:left w:val="nil"/>
                <w:bottom w:val="nil"/>
                <w:right w:val="nil"/>
                <w:between w:val="nil"/>
              </w:pBdr>
            </w:pPr>
            <w:r>
              <w:t>Ongoing</w:t>
            </w:r>
          </w:p>
        </w:tc>
        <w:tc>
          <w:tcPr>
            <w:tcW w:w="1559" w:type="dxa"/>
            <w:shd w:val="clear" w:color="auto" w:fill="auto"/>
            <w:tcMar>
              <w:top w:w="100" w:type="dxa"/>
              <w:left w:w="100" w:type="dxa"/>
              <w:bottom w:w="100" w:type="dxa"/>
              <w:right w:w="100" w:type="dxa"/>
            </w:tcMar>
          </w:tcPr>
          <w:p w14:paraId="0D37E792" w14:textId="77777777" w:rsidR="002E297A" w:rsidRDefault="002E297A" w:rsidP="007019BC">
            <w:pPr>
              <w:widowControl w:val="0"/>
              <w:pBdr>
                <w:top w:val="nil"/>
                <w:left w:val="nil"/>
                <w:bottom w:val="nil"/>
                <w:right w:val="nil"/>
                <w:between w:val="nil"/>
              </w:pBdr>
            </w:pPr>
            <w:r>
              <w:t>DD-MM-YYYY</w:t>
            </w:r>
          </w:p>
          <w:p w14:paraId="31CDD5E6" w14:textId="34BB8044" w:rsidR="002E297A" w:rsidRDefault="002E297A" w:rsidP="007019BC">
            <w:pPr>
              <w:widowControl w:val="0"/>
              <w:pBdr>
                <w:top w:val="nil"/>
                <w:left w:val="nil"/>
                <w:bottom w:val="nil"/>
                <w:right w:val="nil"/>
                <w:between w:val="nil"/>
              </w:pBdr>
            </w:pPr>
            <w:r>
              <w:t>Name</w:t>
            </w:r>
          </w:p>
        </w:tc>
        <w:tc>
          <w:tcPr>
            <w:tcW w:w="5125" w:type="dxa"/>
            <w:shd w:val="clear" w:color="auto" w:fill="auto"/>
            <w:tcMar>
              <w:top w:w="100" w:type="dxa"/>
              <w:left w:w="100" w:type="dxa"/>
              <w:bottom w:w="100" w:type="dxa"/>
              <w:right w:w="100" w:type="dxa"/>
            </w:tcMar>
          </w:tcPr>
          <w:p w14:paraId="7B49D437" w14:textId="77777777" w:rsidR="002E297A" w:rsidRDefault="002E297A" w:rsidP="005D60F7">
            <w:pPr>
              <w:widowControl w:val="0"/>
              <w:pBdr>
                <w:top w:val="nil"/>
                <w:left w:val="nil"/>
                <w:bottom w:val="nil"/>
                <w:right w:val="nil"/>
                <w:between w:val="nil"/>
              </w:pBdr>
            </w:pPr>
          </w:p>
        </w:tc>
      </w:tr>
      <w:tr w:rsidR="002E297A" w14:paraId="543C7A1C" w14:textId="77777777" w:rsidTr="009277AF">
        <w:trPr>
          <w:jc w:val="center"/>
        </w:trPr>
        <w:tc>
          <w:tcPr>
            <w:tcW w:w="2836" w:type="dxa"/>
            <w:shd w:val="clear" w:color="auto" w:fill="auto"/>
            <w:tcMar>
              <w:top w:w="100" w:type="dxa"/>
              <w:left w:w="100" w:type="dxa"/>
              <w:bottom w:w="100" w:type="dxa"/>
              <w:right w:w="100" w:type="dxa"/>
            </w:tcMar>
          </w:tcPr>
          <w:p w14:paraId="25AD9691" w14:textId="1ACA67B8" w:rsidR="002E297A" w:rsidRDefault="002E297A" w:rsidP="00E33E2B">
            <w:pPr>
              <w:pStyle w:val="Heading5"/>
            </w:pPr>
            <w:bookmarkStart w:id="47" w:name="_Making_Data_Findable_1"/>
            <w:bookmarkEnd w:id="47"/>
            <w:r w:rsidRPr="00706AA8">
              <w:t xml:space="preserve">Making </w:t>
            </w:r>
            <w:r w:rsidR="006B158E">
              <w:t>d</w:t>
            </w:r>
            <w:r w:rsidRPr="00706AA8">
              <w:t>ata Findable</w:t>
            </w:r>
          </w:p>
          <w:p w14:paraId="144CAD4F" w14:textId="45856F72" w:rsidR="00BE1D26" w:rsidRDefault="00BE1D26" w:rsidP="005D60F7">
            <w:pPr>
              <w:widowControl w:val="0"/>
              <w:pBdr>
                <w:top w:val="nil"/>
                <w:left w:val="nil"/>
                <w:bottom w:val="nil"/>
                <w:right w:val="nil"/>
                <w:between w:val="nil"/>
              </w:pBdr>
            </w:pPr>
            <w:hyperlink w:anchor="_Making_data_Findable" w:history="1">
              <w:r w:rsidRPr="00CB328E">
                <w:rPr>
                  <w:rStyle w:val="Hyperlink"/>
                </w:rPr>
                <w:t>Qu 19-23</w:t>
              </w:r>
            </w:hyperlink>
          </w:p>
        </w:tc>
        <w:tc>
          <w:tcPr>
            <w:tcW w:w="1134" w:type="dxa"/>
            <w:shd w:val="clear" w:color="auto" w:fill="auto"/>
            <w:tcMar>
              <w:top w:w="100" w:type="dxa"/>
              <w:left w:w="100" w:type="dxa"/>
              <w:bottom w:w="100" w:type="dxa"/>
              <w:right w:w="100" w:type="dxa"/>
            </w:tcMar>
          </w:tcPr>
          <w:p w14:paraId="5CA168CB" w14:textId="77777777" w:rsidR="002E297A" w:rsidRDefault="002E297A" w:rsidP="005D60F7">
            <w:pPr>
              <w:widowControl w:val="0"/>
              <w:pBdr>
                <w:top w:val="nil"/>
                <w:left w:val="nil"/>
                <w:bottom w:val="nil"/>
                <w:right w:val="nil"/>
                <w:between w:val="nil"/>
              </w:pBdr>
            </w:pPr>
            <w:r>
              <w:t>Updated</w:t>
            </w:r>
          </w:p>
        </w:tc>
        <w:tc>
          <w:tcPr>
            <w:tcW w:w="1559" w:type="dxa"/>
            <w:shd w:val="clear" w:color="auto" w:fill="auto"/>
            <w:tcMar>
              <w:top w:w="100" w:type="dxa"/>
              <w:left w:w="100" w:type="dxa"/>
              <w:bottom w:w="100" w:type="dxa"/>
              <w:right w:w="100" w:type="dxa"/>
            </w:tcMar>
          </w:tcPr>
          <w:p w14:paraId="373E1D52"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0C41D2B1" w14:textId="77777777" w:rsidR="002E297A" w:rsidRDefault="002E297A" w:rsidP="005D60F7">
            <w:pPr>
              <w:widowControl w:val="0"/>
              <w:pBdr>
                <w:top w:val="nil"/>
                <w:left w:val="nil"/>
                <w:bottom w:val="nil"/>
                <w:right w:val="nil"/>
                <w:between w:val="nil"/>
              </w:pBdr>
            </w:pPr>
          </w:p>
        </w:tc>
      </w:tr>
      <w:tr w:rsidR="002E297A" w14:paraId="15BBC2D5" w14:textId="77777777" w:rsidTr="009277AF">
        <w:trPr>
          <w:jc w:val="center"/>
        </w:trPr>
        <w:tc>
          <w:tcPr>
            <w:tcW w:w="2836" w:type="dxa"/>
            <w:shd w:val="clear" w:color="auto" w:fill="auto"/>
            <w:tcMar>
              <w:top w:w="100" w:type="dxa"/>
              <w:left w:w="100" w:type="dxa"/>
              <w:bottom w:w="100" w:type="dxa"/>
              <w:right w:w="100" w:type="dxa"/>
            </w:tcMar>
          </w:tcPr>
          <w:p w14:paraId="4562A45C" w14:textId="52296FB3" w:rsidR="002E297A" w:rsidRDefault="002E297A" w:rsidP="00E33E2B">
            <w:pPr>
              <w:pStyle w:val="Heading5"/>
            </w:pPr>
            <w:bookmarkStart w:id="48" w:name="_Making_Data_accessible_1"/>
            <w:bookmarkEnd w:id="48"/>
            <w:r w:rsidRPr="00706AA8">
              <w:t xml:space="preserve">Making </w:t>
            </w:r>
            <w:r w:rsidR="006B158E">
              <w:t>d</w:t>
            </w:r>
            <w:r w:rsidRPr="00706AA8">
              <w:t xml:space="preserve">ata </w:t>
            </w:r>
            <w:r w:rsidR="006B158E">
              <w:t>A</w:t>
            </w:r>
            <w:r w:rsidRPr="00706AA8">
              <w:t>ccessible</w:t>
            </w:r>
          </w:p>
          <w:p w14:paraId="2F256BA6" w14:textId="5EDE9CAC" w:rsidR="00BE1D26" w:rsidRDefault="006A4B51" w:rsidP="005D60F7">
            <w:pPr>
              <w:widowControl w:val="0"/>
              <w:pBdr>
                <w:top w:val="nil"/>
                <w:left w:val="nil"/>
                <w:bottom w:val="nil"/>
                <w:right w:val="nil"/>
                <w:between w:val="nil"/>
              </w:pBdr>
            </w:pPr>
            <w:hyperlink w:anchor="_Making_Data_accessible_1" w:history="1">
              <w:r w:rsidRPr="00CB328E">
                <w:rPr>
                  <w:rStyle w:val="Hyperlink"/>
                </w:rPr>
                <w:t>Qu 24-26</w:t>
              </w:r>
            </w:hyperlink>
          </w:p>
        </w:tc>
        <w:tc>
          <w:tcPr>
            <w:tcW w:w="1134" w:type="dxa"/>
            <w:shd w:val="clear" w:color="auto" w:fill="auto"/>
            <w:tcMar>
              <w:top w:w="100" w:type="dxa"/>
              <w:left w:w="100" w:type="dxa"/>
              <w:bottom w:w="100" w:type="dxa"/>
              <w:right w:w="100" w:type="dxa"/>
            </w:tcMar>
          </w:tcPr>
          <w:p w14:paraId="499F9339" w14:textId="77777777" w:rsidR="002E297A" w:rsidRDefault="002E297A" w:rsidP="005D60F7">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09DFDC55"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66E2614D" w14:textId="77777777" w:rsidR="002E297A" w:rsidRDefault="002E297A" w:rsidP="005D60F7">
            <w:pPr>
              <w:widowControl w:val="0"/>
              <w:pBdr>
                <w:top w:val="nil"/>
                <w:left w:val="nil"/>
                <w:bottom w:val="nil"/>
                <w:right w:val="nil"/>
                <w:between w:val="nil"/>
              </w:pBdr>
            </w:pPr>
          </w:p>
        </w:tc>
      </w:tr>
      <w:tr w:rsidR="002E297A" w14:paraId="50AE628D" w14:textId="77777777" w:rsidTr="009277AF">
        <w:trPr>
          <w:jc w:val="center"/>
        </w:trPr>
        <w:tc>
          <w:tcPr>
            <w:tcW w:w="2836" w:type="dxa"/>
            <w:shd w:val="clear" w:color="auto" w:fill="auto"/>
            <w:tcMar>
              <w:top w:w="100" w:type="dxa"/>
              <w:left w:w="100" w:type="dxa"/>
              <w:bottom w:w="100" w:type="dxa"/>
              <w:right w:w="100" w:type="dxa"/>
            </w:tcMar>
          </w:tcPr>
          <w:p w14:paraId="4660CFFC" w14:textId="7BE09C2C" w:rsidR="002E297A" w:rsidRDefault="002E297A" w:rsidP="00E33E2B">
            <w:pPr>
              <w:pStyle w:val="Heading5"/>
            </w:pPr>
            <w:bookmarkStart w:id="49" w:name="_Making_data_Interoperable_1"/>
            <w:bookmarkEnd w:id="49"/>
            <w:r w:rsidRPr="00706AA8">
              <w:t xml:space="preserve">Making </w:t>
            </w:r>
            <w:r w:rsidR="006B158E">
              <w:t>d</w:t>
            </w:r>
            <w:r w:rsidRPr="00706AA8">
              <w:t>ata Interoperable</w:t>
            </w:r>
          </w:p>
          <w:p w14:paraId="5F2E2285" w14:textId="052B4FB9" w:rsidR="006A4B51" w:rsidRDefault="006A4B51" w:rsidP="005D60F7">
            <w:pPr>
              <w:widowControl w:val="0"/>
              <w:pBdr>
                <w:top w:val="nil"/>
                <w:left w:val="nil"/>
                <w:bottom w:val="nil"/>
                <w:right w:val="nil"/>
                <w:between w:val="nil"/>
              </w:pBdr>
            </w:pPr>
            <w:hyperlink w:anchor="_Making_data_Interoperable_1" w:history="1">
              <w:r w:rsidRPr="00362F16">
                <w:rPr>
                  <w:rStyle w:val="Hyperlink"/>
                </w:rPr>
                <w:t xml:space="preserve">Qu </w:t>
              </w:r>
              <w:r w:rsidR="008E75D0" w:rsidRPr="00362F16">
                <w:rPr>
                  <w:rStyle w:val="Hyperlink"/>
                </w:rPr>
                <w:t>27-31</w:t>
              </w:r>
            </w:hyperlink>
          </w:p>
        </w:tc>
        <w:tc>
          <w:tcPr>
            <w:tcW w:w="1134" w:type="dxa"/>
            <w:shd w:val="clear" w:color="auto" w:fill="auto"/>
            <w:tcMar>
              <w:top w:w="100" w:type="dxa"/>
              <w:left w:w="100" w:type="dxa"/>
              <w:bottom w:w="100" w:type="dxa"/>
              <w:right w:w="100" w:type="dxa"/>
            </w:tcMar>
          </w:tcPr>
          <w:p w14:paraId="07EF2A8D" w14:textId="77777777" w:rsidR="002E297A" w:rsidRDefault="002E297A" w:rsidP="005D60F7">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7D401BB7"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48E33D2A" w14:textId="77777777" w:rsidR="002E297A" w:rsidRDefault="002E297A" w:rsidP="005D60F7">
            <w:pPr>
              <w:widowControl w:val="0"/>
              <w:pBdr>
                <w:top w:val="nil"/>
                <w:left w:val="nil"/>
                <w:bottom w:val="nil"/>
                <w:right w:val="nil"/>
                <w:between w:val="nil"/>
              </w:pBdr>
            </w:pPr>
          </w:p>
        </w:tc>
      </w:tr>
      <w:tr w:rsidR="002E297A" w14:paraId="6C6AE2DA" w14:textId="77777777" w:rsidTr="009277AF">
        <w:trPr>
          <w:jc w:val="center"/>
        </w:trPr>
        <w:tc>
          <w:tcPr>
            <w:tcW w:w="2836" w:type="dxa"/>
            <w:shd w:val="clear" w:color="auto" w:fill="auto"/>
            <w:tcMar>
              <w:top w:w="100" w:type="dxa"/>
              <w:left w:w="100" w:type="dxa"/>
              <w:bottom w:w="100" w:type="dxa"/>
              <w:right w:w="100" w:type="dxa"/>
            </w:tcMar>
          </w:tcPr>
          <w:p w14:paraId="3DC7A13D" w14:textId="4A608DDE" w:rsidR="002E297A" w:rsidRDefault="002E297A" w:rsidP="005D06D9">
            <w:pPr>
              <w:pStyle w:val="Heading5"/>
            </w:pPr>
            <w:bookmarkStart w:id="50" w:name="_Making_Data_Reusable_1"/>
            <w:bookmarkEnd w:id="50"/>
            <w:r>
              <w:t xml:space="preserve">Making </w:t>
            </w:r>
            <w:r w:rsidR="006B158E">
              <w:t>d</w:t>
            </w:r>
            <w:r>
              <w:t>ata Reusable</w:t>
            </w:r>
          </w:p>
          <w:p w14:paraId="4D07A373" w14:textId="50635C9C" w:rsidR="008E75D0" w:rsidRDefault="008E75D0" w:rsidP="005D60F7">
            <w:pPr>
              <w:widowControl w:val="0"/>
              <w:pBdr>
                <w:top w:val="nil"/>
                <w:left w:val="nil"/>
                <w:bottom w:val="nil"/>
                <w:right w:val="nil"/>
                <w:between w:val="nil"/>
              </w:pBdr>
            </w:pPr>
            <w:hyperlink w:anchor="_Making_data_Reusable" w:history="1">
              <w:r w:rsidRPr="00B009E8">
                <w:rPr>
                  <w:rStyle w:val="Hyperlink"/>
                </w:rPr>
                <w:t>Qu 32-34</w:t>
              </w:r>
            </w:hyperlink>
          </w:p>
        </w:tc>
        <w:tc>
          <w:tcPr>
            <w:tcW w:w="1134" w:type="dxa"/>
            <w:shd w:val="clear" w:color="auto" w:fill="auto"/>
            <w:tcMar>
              <w:top w:w="100" w:type="dxa"/>
              <w:left w:w="100" w:type="dxa"/>
              <w:bottom w:w="100" w:type="dxa"/>
              <w:right w:w="100" w:type="dxa"/>
            </w:tcMar>
          </w:tcPr>
          <w:p w14:paraId="39163FA8" w14:textId="77777777" w:rsidR="002E297A" w:rsidRDefault="002E297A" w:rsidP="005D60F7">
            <w:pPr>
              <w:widowControl w:val="0"/>
            </w:pPr>
          </w:p>
        </w:tc>
        <w:tc>
          <w:tcPr>
            <w:tcW w:w="1559" w:type="dxa"/>
            <w:shd w:val="clear" w:color="auto" w:fill="auto"/>
            <w:tcMar>
              <w:top w:w="100" w:type="dxa"/>
              <w:left w:w="100" w:type="dxa"/>
              <w:bottom w:w="100" w:type="dxa"/>
              <w:right w:w="100" w:type="dxa"/>
            </w:tcMar>
          </w:tcPr>
          <w:p w14:paraId="2594D172" w14:textId="77777777" w:rsidR="002E297A" w:rsidRDefault="002E297A" w:rsidP="005D60F7">
            <w:pPr>
              <w:widowControl w:val="0"/>
            </w:pPr>
          </w:p>
        </w:tc>
        <w:tc>
          <w:tcPr>
            <w:tcW w:w="5125" w:type="dxa"/>
            <w:shd w:val="clear" w:color="auto" w:fill="auto"/>
            <w:tcMar>
              <w:top w:w="100" w:type="dxa"/>
              <w:left w:w="100" w:type="dxa"/>
              <w:bottom w:w="100" w:type="dxa"/>
              <w:right w:w="100" w:type="dxa"/>
            </w:tcMar>
          </w:tcPr>
          <w:p w14:paraId="331FF79C" w14:textId="77777777" w:rsidR="002E297A" w:rsidRDefault="002E297A" w:rsidP="005D60F7">
            <w:pPr>
              <w:widowControl w:val="0"/>
              <w:pBdr>
                <w:top w:val="nil"/>
                <w:left w:val="nil"/>
                <w:bottom w:val="nil"/>
                <w:right w:val="nil"/>
                <w:between w:val="nil"/>
              </w:pBdr>
            </w:pPr>
          </w:p>
        </w:tc>
      </w:tr>
      <w:tr w:rsidR="002E297A" w14:paraId="6A4062F2" w14:textId="77777777" w:rsidTr="009277AF">
        <w:trPr>
          <w:jc w:val="center"/>
        </w:trPr>
        <w:tc>
          <w:tcPr>
            <w:tcW w:w="2836" w:type="dxa"/>
            <w:shd w:val="clear" w:color="auto" w:fill="auto"/>
            <w:tcMar>
              <w:top w:w="100" w:type="dxa"/>
              <w:left w:w="100" w:type="dxa"/>
              <w:bottom w:w="100" w:type="dxa"/>
              <w:right w:w="100" w:type="dxa"/>
            </w:tcMar>
          </w:tcPr>
          <w:p w14:paraId="3DC3982F" w14:textId="33A0EF11" w:rsidR="002E297A" w:rsidRDefault="002E297A" w:rsidP="005D7A3C">
            <w:pPr>
              <w:pStyle w:val="Heading5"/>
            </w:pPr>
            <w:bookmarkStart w:id="51" w:name="_FAIR_assessments"/>
            <w:bookmarkEnd w:id="51"/>
            <w:r>
              <w:t xml:space="preserve">FAIR </w:t>
            </w:r>
            <w:r w:rsidR="006B158E">
              <w:t>a</w:t>
            </w:r>
            <w:r>
              <w:t>ssessments</w:t>
            </w:r>
          </w:p>
          <w:p w14:paraId="5B8DB476" w14:textId="2DD36ED7" w:rsidR="008E75D0" w:rsidRDefault="008E75D0" w:rsidP="005D60F7">
            <w:pPr>
              <w:widowControl w:val="0"/>
              <w:pBdr>
                <w:top w:val="nil"/>
                <w:left w:val="nil"/>
                <w:bottom w:val="nil"/>
                <w:right w:val="nil"/>
                <w:between w:val="nil"/>
              </w:pBdr>
            </w:pPr>
            <w:hyperlink w:anchor="_FAIR_assessments_1" w:history="1">
              <w:r w:rsidRPr="005C5EBE">
                <w:rPr>
                  <w:rStyle w:val="Hyperlink"/>
                </w:rPr>
                <w:t>Qu 35-36</w:t>
              </w:r>
            </w:hyperlink>
          </w:p>
        </w:tc>
        <w:tc>
          <w:tcPr>
            <w:tcW w:w="1134" w:type="dxa"/>
            <w:shd w:val="clear" w:color="auto" w:fill="auto"/>
            <w:tcMar>
              <w:top w:w="100" w:type="dxa"/>
              <w:left w:w="100" w:type="dxa"/>
              <w:bottom w:w="100" w:type="dxa"/>
              <w:right w:w="100" w:type="dxa"/>
            </w:tcMar>
          </w:tcPr>
          <w:p w14:paraId="66510907" w14:textId="77777777" w:rsidR="002E297A" w:rsidRDefault="002E297A" w:rsidP="005D60F7">
            <w:pPr>
              <w:widowControl w:val="0"/>
            </w:pPr>
          </w:p>
        </w:tc>
        <w:tc>
          <w:tcPr>
            <w:tcW w:w="1559" w:type="dxa"/>
            <w:shd w:val="clear" w:color="auto" w:fill="auto"/>
            <w:tcMar>
              <w:top w:w="100" w:type="dxa"/>
              <w:left w:w="100" w:type="dxa"/>
              <w:bottom w:w="100" w:type="dxa"/>
              <w:right w:w="100" w:type="dxa"/>
            </w:tcMar>
          </w:tcPr>
          <w:p w14:paraId="4DD43C8A"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028CAFC9" w14:textId="77777777" w:rsidR="002E297A" w:rsidRDefault="002E297A" w:rsidP="005D60F7">
            <w:pPr>
              <w:widowControl w:val="0"/>
              <w:pBdr>
                <w:top w:val="nil"/>
                <w:left w:val="nil"/>
                <w:bottom w:val="nil"/>
                <w:right w:val="nil"/>
                <w:between w:val="nil"/>
              </w:pBdr>
            </w:pPr>
          </w:p>
        </w:tc>
      </w:tr>
      <w:tr w:rsidR="002E297A" w14:paraId="67AFE2C0" w14:textId="77777777" w:rsidTr="009277AF">
        <w:trPr>
          <w:jc w:val="center"/>
        </w:trPr>
        <w:tc>
          <w:tcPr>
            <w:tcW w:w="2836" w:type="dxa"/>
            <w:shd w:val="clear" w:color="auto" w:fill="auto"/>
            <w:tcMar>
              <w:top w:w="100" w:type="dxa"/>
              <w:left w:w="100" w:type="dxa"/>
              <w:bottom w:w="100" w:type="dxa"/>
              <w:right w:w="100" w:type="dxa"/>
            </w:tcMar>
          </w:tcPr>
          <w:p w14:paraId="441D5F86" w14:textId="6261AE17" w:rsidR="002E297A" w:rsidRDefault="002E297A" w:rsidP="005D7A3C">
            <w:pPr>
              <w:pStyle w:val="Heading5"/>
            </w:pPr>
            <w:bookmarkStart w:id="52" w:name="_Data_security"/>
            <w:bookmarkEnd w:id="52"/>
            <w:r>
              <w:t xml:space="preserve">Data </w:t>
            </w:r>
            <w:r w:rsidR="006B158E">
              <w:t>s</w:t>
            </w:r>
            <w:r>
              <w:t>ecurity</w:t>
            </w:r>
          </w:p>
          <w:p w14:paraId="4320CF35" w14:textId="2DE1714C" w:rsidR="003D5E85" w:rsidRDefault="003D5E85" w:rsidP="005D60F7">
            <w:pPr>
              <w:widowControl w:val="0"/>
              <w:pBdr>
                <w:top w:val="nil"/>
                <w:left w:val="nil"/>
                <w:bottom w:val="nil"/>
                <w:right w:val="nil"/>
                <w:between w:val="nil"/>
              </w:pBdr>
            </w:pPr>
            <w:hyperlink w:anchor="_Data_security_1" w:history="1">
              <w:r w:rsidRPr="005C5EBE">
                <w:rPr>
                  <w:rStyle w:val="Hyperlink"/>
                </w:rPr>
                <w:t xml:space="preserve">Qu </w:t>
              </w:r>
              <w:r w:rsidR="00101544" w:rsidRPr="005C5EBE">
                <w:rPr>
                  <w:rStyle w:val="Hyperlink"/>
                </w:rPr>
                <w:t>37-40</w:t>
              </w:r>
            </w:hyperlink>
          </w:p>
        </w:tc>
        <w:tc>
          <w:tcPr>
            <w:tcW w:w="1134" w:type="dxa"/>
            <w:shd w:val="clear" w:color="auto" w:fill="auto"/>
            <w:tcMar>
              <w:top w:w="100" w:type="dxa"/>
              <w:left w:w="100" w:type="dxa"/>
              <w:bottom w:w="100" w:type="dxa"/>
              <w:right w:w="100" w:type="dxa"/>
            </w:tcMar>
          </w:tcPr>
          <w:p w14:paraId="5CBA074F" w14:textId="77777777" w:rsidR="002E297A" w:rsidRDefault="002E297A" w:rsidP="005D60F7">
            <w:pPr>
              <w:widowControl w:val="0"/>
            </w:pPr>
          </w:p>
        </w:tc>
        <w:tc>
          <w:tcPr>
            <w:tcW w:w="1559" w:type="dxa"/>
            <w:shd w:val="clear" w:color="auto" w:fill="auto"/>
            <w:tcMar>
              <w:top w:w="100" w:type="dxa"/>
              <w:left w:w="100" w:type="dxa"/>
              <w:bottom w:w="100" w:type="dxa"/>
              <w:right w:w="100" w:type="dxa"/>
            </w:tcMar>
          </w:tcPr>
          <w:p w14:paraId="67B7407B" w14:textId="77777777" w:rsidR="002E297A" w:rsidRDefault="002E297A" w:rsidP="005D60F7">
            <w:pPr>
              <w:widowControl w:val="0"/>
            </w:pPr>
          </w:p>
        </w:tc>
        <w:tc>
          <w:tcPr>
            <w:tcW w:w="5125" w:type="dxa"/>
            <w:shd w:val="clear" w:color="auto" w:fill="auto"/>
            <w:tcMar>
              <w:top w:w="100" w:type="dxa"/>
              <w:left w:w="100" w:type="dxa"/>
              <w:bottom w:w="100" w:type="dxa"/>
              <w:right w:w="100" w:type="dxa"/>
            </w:tcMar>
          </w:tcPr>
          <w:p w14:paraId="17C47B03" w14:textId="77777777" w:rsidR="002E297A" w:rsidRDefault="002E297A" w:rsidP="005D60F7">
            <w:pPr>
              <w:widowControl w:val="0"/>
              <w:pBdr>
                <w:top w:val="nil"/>
                <w:left w:val="nil"/>
                <w:bottom w:val="nil"/>
                <w:right w:val="nil"/>
                <w:between w:val="nil"/>
              </w:pBdr>
            </w:pPr>
          </w:p>
        </w:tc>
      </w:tr>
      <w:tr w:rsidR="002E297A" w14:paraId="481DCE97" w14:textId="77777777" w:rsidTr="009277AF">
        <w:trPr>
          <w:jc w:val="center"/>
        </w:trPr>
        <w:tc>
          <w:tcPr>
            <w:tcW w:w="2836" w:type="dxa"/>
            <w:shd w:val="clear" w:color="auto" w:fill="auto"/>
            <w:tcMar>
              <w:top w:w="100" w:type="dxa"/>
              <w:left w:w="100" w:type="dxa"/>
              <w:bottom w:w="100" w:type="dxa"/>
              <w:right w:w="100" w:type="dxa"/>
            </w:tcMar>
          </w:tcPr>
          <w:p w14:paraId="66F65352" w14:textId="77777777" w:rsidR="002E297A" w:rsidRDefault="002E297A" w:rsidP="005D7A3C">
            <w:pPr>
              <w:pStyle w:val="Heading5"/>
            </w:pPr>
            <w:bookmarkStart w:id="53" w:name="_Ethics"/>
            <w:bookmarkEnd w:id="53"/>
            <w:r>
              <w:t>Ethics</w:t>
            </w:r>
          </w:p>
          <w:p w14:paraId="619AD696" w14:textId="4FBBA0CD" w:rsidR="00101544" w:rsidRDefault="00101544" w:rsidP="005D60F7">
            <w:pPr>
              <w:widowControl w:val="0"/>
              <w:pBdr>
                <w:top w:val="nil"/>
                <w:left w:val="nil"/>
                <w:bottom w:val="nil"/>
                <w:right w:val="nil"/>
                <w:between w:val="nil"/>
              </w:pBdr>
            </w:pPr>
            <w:hyperlink w:anchor="_Ethics_1" w:history="1">
              <w:r w:rsidRPr="005C5EBE">
                <w:rPr>
                  <w:rStyle w:val="Hyperlink"/>
                </w:rPr>
                <w:t>Qu 41-42</w:t>
              </w:r>
            </w:hyperlink>
          </w:p>
        </w:tc>
        <w:tc>
          <w:tcPr>
            <w:tcW w:w="1134" w:type="dxa"/>
            <w:shd w:val="clear" w:color="auto" w:fill="auto"/>
            <w:tcMar>
              <w:top w:w="100" w:type="dxa"/>
              <w:left w:w="100" w:type="dxa"/>
              <w:bottom w:w="100" w:type="dxa"/>
              <w:right w:w="100" w:type="dxa"/>
            </w:tcMar>
          </w:tcPr>
          <w:p w14:paraId="0C27157B" w14:textId="77777777" w:rsidR="002E297A" w:rsidRDefault="002E297A" w:rsidP="005D60F7">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526FD31E"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3BD727C7" w14:textId="77777777" w:rsidR="002E297A" w:rsidRDefault="002E297A" w:rsidP="005D60F7">
            <w:pPr>
              <w:widowControl w:val="0"/>
              <w:pBdr>
                <w:top w:val="nil"/>
                <w:left w:val="nil"/>
                <w:bottom w:val="nil"/>
                <w:right w:val="nil"/>
                <w:between w:val="nil"/>
              </w:pBdr>
            </w:pPr>
          </w:p>
        </w:tc>
      </w:tr>
      <w:tr w:rsidR="002E297A" w14:paraId="02F7F8D5" w14:textId="77777777" w:rsidTr="009277AF">
        <w:trPr>
          <w:jc w:val="center"/>
        </w:trPr>
        <w:tc>
          <w:tcPr>
            <w:tcW w:w="2836" w:type="dxa"/>
            <w:shd w:val="clear" w:color="auto" w:fill="auto"/>
            <w:tcMar>
              <w:top w:w="100" w:type="dxa"/>
              <w:left w:w="100" w:type="dxa"/>
              <w:bottom w:w="100" w:type="dxa"/>
              <w:right w:w="100" w:type="dxa"/>
            </w:tcMar>
          </w:tcPr>
          <w:p w14:paraId="286C4791" w14:textId="0CD3A2C8" w:rsidR="002E297A" w:rsidRDefault="002E297A" w:rsidP="005D7A3C">
            <w:pPr>
              <w:pStyle w:val="Heading5"/>
            </w:pPr>
            <w:bookmarkStart w:id="54" w:name="_Roles_and_responsibilities"/>
            <w:bookmarkEnd w:id="54"/>
            <w:r>
              <w:t xml:space="preserve">Roles and </w:t>
            </w:r>
            <w:r w:rsidR="006B158E">
              <w:t>r</w:t>
            </w:r>
            <w:r>
              <w:t>esponsibilities</w:t>
            </w:r>
          </w:p>
          <w:p w14:paraId="3A8B53C4" w14:textId="077BA935" w:rsidR="00101544" w:rsidRDefault="00226575" w:rsidP="005D60F7">
            <w:pPr>
              <w:widowControl w:val="0"/>
              <w:pBdr>
                <w:top w:val="nil"/>
                <w:left w:val="nil"/>
                <w:bottom w:val="nil"/>
                <w:right w:val="nil"/>
                <w:between w:val="nil"/>
              </w:pBdr>
            </w:pPr>
            <w:hyperlink w:anchor="_Roles_and_responsibilities_1" w:history="1">
              <w:r w:rsidRPr="005C5EBE">
                <w:rPr>
                  <w:rStyle w:val="Hyperlink"/>
                </w:rPr>
                <w:t>Qu 44</w:t>
              </w:r>
            </w:hyperlink>
          </w:p>
        </w:tc>
        <w:tc>
          <w:tcPr>
            <w:tcW w:w="1134" w:type="dxa"/>
            <w:shd w:val="clear" w:color="auto" w:fill="auto"/>
            <w:tcMar>
              <w:top w:w="100" w:type="dxa"/>
              <w:left w:w="100" w:type="dxa"/>
              <w:bottom w:w="100" w:type="dxa"/>
              <w:right w:w="100" w:type="dxa"/>
            </w:tcMar>
          </w:tcPr>
          <w:p w14:paraId="0E196909" w14:textId="77777777" w:rsidR="002E297A" w:rsidRDefault="002E297A" w:rsidP="005D60F7">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7FDF4825"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288B4C39" w14:textId="77777777" w:rsidR="002E297A" w:rsidRDefault="002E297A" w:rsidP="005D60F7">
            <w:pPr>
              <w:widowControl w:val="0"/>
              <w:pBdr>
                <w:top w:val="nil"/>
                <w:left w:val="nil"/>
                <w:bottom w:val="nil"/>
                <w:right w:val="nil"/>
                <w:between w:val="nil"/>
              </w:pBdr>
            </w:pPr>
          </w:p>
        </w:tc>
      </w:tr>
      <w:tr w:rsidR="002E297A" w14:paraId="41B00476" w14:textId="77777777" w:rsidTr="009277AF">
        <w:trPr>
          <w:jc w:val="center"/>
        </w:trPr>
        <w:tc>
          <w:tcPr>
            <w:tcW w:w="2836" w:type="dxa"/>
            <w:shd w:val="clear" w:color="auto" w:fill="auto"/>
            <w:tcMar>
              <w:top w:w="100" w:type="dxa"/>
              <w:left w:w="100" w:type="dxa"/>
              <w:bottom w:w="100" w:type="dxa"/>
              <w:right w:w="100" w:type="dxa"/>
            </w:tcMar>
          </w:tcPr>
          <w:p w14:paraId="764BD89C" w14:textId="010373D1" w:rsidR="002E297A" w:rsidRDefault="002E297A" w:rsidP="005D7A3C">
            <w:pPr>
              <w:pStyle w:val="Heading5"/>
            </w:pPr>
            <w:bookmarkStart w:id="55" w:name="_Data_sharing"/>
            <w:bookmarkEnd w:id="55"/>
            <w:r>
              <w:t xml:space="preserve">Data </w:t>
            </w:r>
            <w:r w:rsidR="006B158E">
              <w:t>s</w:t>
            </w:r>
            <w:r>
              <w:t>haring</w:t>
            </w:r>
          </w:p>
          <w:p w14:paraId="7E11B9D9" w14:textId="415583D9" w:rsidR="00226575" w:rsidRDefault="00226575" w:rsidP="005D60F7">
            <w:pPr>
              <w:widowControl w:val="0"/>
              <w:pBdr>
                <w:top w:val="nil"/>
                <w:left w:val="nil"/>
                <w:bottom w:val="nil"/>
                <w:right w:val="nil"/>
                <w:between w:val="nil"/>
              </w:pBdr>
            </w:pPr>
            <w:hyperlink w:anchor="_Data_sharing_1" w:history="1">
              <w:r w:rsidRPr="005C5EBE">
                <w:rPr>
                  <w:rStyle w:val="Hyperlink"/>
                </w:rPr>
                <w:t>Qu 45</w:t>
              </w:r>
            </w:hyperlink>
          </w:p>
        </w:tc>
        <w:tc>
          <w:tcPr>
            <w:tcW w:w="1134" w:type="dxa"/>
            <w:shd w:val="clear" w:color="auto" w:fill="auto"/>
            <w:tcMar>
              <w:top w:w="100" w:type="dxa"/>
              <w:left w:w="100" w:type="dxa"/>
              <w:bottom w:w="100" w:type="dxa"/>
              <w:right w:w="100" w:type="dxa"/>
            </w:tcMar>
          </w:tcPr>
          <w:p w14:paraId="0913BC10" w14:textId="77777777" w:rsidR="002E297A" w:rsidRDefault="002E297A" w:rsidP="005D60F7">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55227087"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3415C193" w14:textId="77777777" w:rsidR="002E297A" w:rsidRDefault="002E297A" w:rsidP="005D60F7">
            <w:pPr>
              <w:widowControl w:val="0"/>
              <w:pBdr>
                <w:top w:val="nil"/>
                <w:left w:val="nil"/>
                <w:bottom w:val="nil"/>
                <w:right w:val="nil"/>
                <w:between w:val="nil"/>
              </w:pBdr>
            </w:pPr>
          </w:p>
        </w:tc>
      </w:tr>
      <w:tr w:rsidR="002E297A" w14:paraId="68CBF329" w14:textId="77777777" w:rsidTr="009277AF">
        <w:trPr>
          <w:jc w:val="center"/>
        </w:trPr>
        <w:tc>
          <w:tcPr>
            <w:tcW w:w="2836" w:type="dxa"/>
            <w:shd w:val="clear" w:color="auto" w:fill="auto"/>
            <w:tcMar>
              <w:top w:w="100" w:type="dxa"/>
              <w:left w:w="100" w:type="dxa"/>
              <w:bottom w:w="100" w:type="dxa"/>
              <w:right w:w="100" w:type="dxa"/>
            </w:tcMar>
          </w:tcPr>
          <w:p w14:paraId="3478C91F" w14:textId="26F0230B" w:rsidR="002E297A" w:rsidRDefault="002E297A" w:rsidP="005D7A3C">
            <w:pPr>
              <w:pStyle w:val="Heading5"/>
            </w:pPr>
            <w:bookmarkStart w:id="56" w:name="_Compliance_and_support"/>
            <w:bookmarkEnd w:id="56"/>
            <w:r>
              <w:t xml:space="preserve">Compliance and </w:t>
            </w:r>
            <w:r w:rsidR="006B158E">
              <w:t>s</w:t>
            </w:r>
            <w:r>
              <w:t>upport</w:t>
            </w:r>
          </w:p>
          <w:p w14:paraId="18A7F777" w14:textId="178BB3A7" w:rsidR="00226575" w:rsidRDefault="00226575" w:rsidP="005D60F7">
            <w:pPr>
              <w:widowControl w:val="0"/>
              <w:pBdr>
                <w:top w:val="nil"/>
                <w:left w:val="nil"/>
                <w:bottom w:val="nil"/>
                <w:right w:val="nil"/>
                <w:between w:val="nil"/>
              </w:pBdr>
            </w:pPr>
            <w:hyperlink w:anchor="_Compliance_and_support_1" w:history="1">
              <w:r w:rsidRPr="005C5EBE">
                <w:rPr>
                  <w:rStyle w:val="Hyperlink"/>
                </w:rPr>
                <w:t>Qu 46-47</w:t>
              </w:r>
            </w:hyperlink>
          </w:p>
        </w:tc>
        <w:tc>
          <w:tcPr>
            <w:tcW w:w="1134" w:type="dxa"/>
            <w:shd w:val="clear" w:color="auto" w:fill="auto"/>
            <w:tcMar>
              <w:top w:w="100" w:type="dxa"/>
              <w:left w:w="100" w:type="dxa"/>
              <w:bottom w:w="100" w:type="dxa"/>
              <w:right w:w="100" w:type="dxa"/>
            </w:tcMar>
          </w:tcPr>
          <w:p w14:paraId="7ECD467A" w14:textId="77777777" w:rsidR="002E297A" w:rsidRDefault="002E297A" w:rsidP="005D60F7">
            <w:pPr>
              <w:widowControl w:val="0"/>
              <w:pBdr>
                <w:top w:val="nil"/>
                <w:left w:val="nil"/>
                <w:bottom w:val="nil"/>
                <w:right w:val="nil"/>
                <w:between w:val="nil"/>
              </w:pBdr>
            </w:pPr>
          </w:p>
        </w:tc>
        <w:tc>
          <w:tcPr>
            <w:tcW w:w="1559" w:type="dxa"/>
            <w:shd w:val="clear" w:color="auto" w:fill="auto"/>
            <w:tcMar>
              <w:top w:w="100" w:type="dxa"/>
              <w:left w:w="100" w:type="dxa"/>
              <w:bottom w:w="100" w:type="dxa"/>
              <w:right w:w="100" w:type="dxa"/>
            </w:tcMar>
          </w:tcPr>
          <w:p w14:paraId="2415A3A5" w14:textId="77777777" w:rsidR="002E297A" w:rsidRDefault="002E297A" w:rsidP="005D60F7">
            <w:pPr>
              <w:widowControl w:val="0"/>
              <w:pBdr>
                <w:top w:val="nil"/>
                <w:left w:val="nil"/>
                <w:bottom w:val="nil"/>
                <w:right w:val="nil"/>
                <w:between w:val="nil"/>
              </w:pBdr>
            </w:pPr>
          </w:p>
        </w:tc>
        <w:tc>
          <w:tcPr>
            <w:tcW w:w="5125" w:type="dxa"/>
            <w:shd w:val="clear" w:color="auto" w:fill="auto"/>
            <w:tcMar>
              <w:top w:w="100" w:type="dxa"/>
              <w:left w:w="100" w:type="dxa"/>
              <w:bottom w:w="100" w:type="dxa"/>
              <w:right w:w="100" w:type="dxa"/>
            </w:tcMar>
          </w:tcPr>
          <w:p w14:paraId="714E6D81" w14:textId="77777777" w:rsidR="002E297A" w:rsidRDefault="002E297A" w:rsidP="005D60F7">
            <w:pPr>
              <w:widowControl w:val="0"/>
              <w:pBdr>
                <w:top w:val="nil"/>
                <w:left w:val="nil"/>
                <w:bottom w:val="nil"/>
                <w:right w:val="nil"/>
                <w:between w:val="nil"/>
              </w:pBdr>
            </w:pPr>
          </w:p>
        </w:tc>
      </w:tr>
    </w:tbl>
    <w:p w14:paraId="2473E30E" w14:textId="77777777" w:rsidR="007019BC" w:rsidRDefault="007019BC" w:rsidP="00D93D96"/>
    <w:p w14:paraId="261251BF" w14:textId="77777777" w:rsidR="00695B0B" w:rsidRDefault="00695B0B" w:rsidP="00D93D96"/>
    <w:p w14:paraId="797C1A0D" w14:textId="032DEBBC" w:rsidR="000029D2" w:rsidRDefault="000029D2" w:rsidP="007F1FF6"/>
    <w:sectPr w:rsidR="000029D2" w:rsidSect="00223159">
      <w:headerReference w:type="even" r:id="rId20"/>
      <w:headerReference w:type="default" r:id="rId21"/>
      <w:footerReference w:type="default" r:id="rId22"/>
      <w:pgSz w:w="12240" w:h="15840"/>
      <w:pgMar w:top="720" w:right="720" w:bottom="720" w:left="720" w:header="289" w:footer="28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25E8" w14:textId="77777777" w:rsidR="00F84C1E" w:rsidRDefault="00F84C1E" w:rsidP="00033D8D">
      <w:r>
        <w:separator/>
      </w:r>
    </w:p>
  </w:endnote>
  <w:endnote w:type="continuationSeparator" w:id="0">
    <w:p w14:paraId="3FB80E42" w14:textId="77777777" w:rsidR="00F84C1E" w:rsidRDefault="00F84C1E" w:rsidP="00033D8D">
      <w:r>
        <w:continuationSeparator/>
      </w:r>
    </w:p>
  </w:endnote>
  <w:endnote w:type="continuationNotice" w:id="1">
    <w:p w14:paraId="2E55CA99" w14:textId="77777777" w:rsidR="00F84C1E" w:rsidRDefault="00F84C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7C87" w14:textId="137D15C9" w:rsidR="00F44896" w:rsidRDefault="00990003" w:rsidP="00491EB6">
    <w:pPr>
      <w:tabs>
        <w:tab w:val="right" w:pos="10773"/>
      </w:tabs>
      <w:rPr>
        <w:color w:val="B7B7B7"/>
      </w:rPr>
    </w:pPr>
    <w:hyperlink r:id="rId1">
      <w:r>
        <w:rPr>
          <w:color w:val="1155CC"/>
          <w:u w:val="single"/>
        </w:rPr>
        <w:t>http://fairprocessframework.org/</w:t>
      </w:r>
    </w:hyperlink>
    <w:r w:rsidR="00F44896" w:rsidRPr="00033D8D">
      <w:t xml:space="preserve">      </w:t>
    </w:r>
    <w:r w:rsidR="00802A41">
      <w:tab/>
    </w:r>
    <w:r w:rsidR="00F44896" w:rsidRPr="00033D8D">
      <w:rPr>
        <w:color w:val="B7B7B7"/>
      </w:rPr>
      <w:t>© Bill and Melinda Gates Foundation</w:t>
    </w:r>
  </w:p>
  <w:p w14:paraId="08779E21" w14:textId="5EE96C35" w:rsidR="00491EB6" w:rsidRPr="00491EB6" w:rsidRDefault="00491EB6" w:rsidP="00491EB6">
    <w:pPr>
      <w:tabs>
        <w:tab w:val="right" w:pos="10800"/>
      </w:tabs>
      <w:ind w:right="-257"/>
      <w:rPr>
        <w:color w:val="B7B7B7"/>
      </w:rPr>
    </w:pPr>
    <w:r w:rsidRPr="00491EB6">
      <w:rPr>
        <w:color w:val="B7B7B7"/>
      </w:rPr>
      <w:tab/>
      <w:t>Data Management and Access Plan v0.</w:t>
    </w:r>
    <w:r w:rsidR="00522308">
      <w:rPr>
        <w:color w:val="B7B7B7"/>
      </w:rPr>
      <w:t>8</w:t>
    </w:r>
    <w:r w:rsidR="008877A0">
      <w:rPr>
        <w:color w:val="B7B7B7"/>
      </w:rPr>
      <w:t>-</w:t>
    </w:r>
    <w:r w:rsidR="003020AC">
      <w:rPr>
        <w:color w:val="B7B7B7"/>
      </w:rPr>
      <w:t xml:space="preserve">20250107 </w:t>
    </w:r>
    <w:r w:rsidRPr="00491EB6">
      <w:rPr>
        <w:color w:val="B7B7B7"/>
      </w:rPr>
      <w:t>—</w:t>
    </w:r>
    <w:r w:rsidR="003020AC">
      <w:rPr>
        <w:color w:val="B7B7B7"/>
      </w:rPr>
      <w:t xml:space="preserve"> </w:t>
    </w:r>
    <w:r w:rsidRPr="00491EB6">
      <w:rPr>
        <w:color w:val="B7B7B7"/>
      </w:rPr>
      <w:t>Foundation Grant Making Tools to Enable Data Access</w:t>
    </w:r>
  </w:p>
  <w:p w14:paraId="3D9529E0" w14:textId="77777777" w:rsidR="00491EB6" w:rsidRPr="00491EB6" w:rsidRDefault="00491EB6" w:rsidP="00491EB6">
    <w:pPr>
      <w:tabs>
        <w:tab w:val="right" w:pos="10800"/>
      </w:tabs>
      <w:ind w:right="-2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A415" w14:textId="77777777" w:rsidR="00F84C1E" w:rsidRDefault="00F84C1E" w:rsidP="00033D8D">
      <w:r>
        <w:separator/>
      </w:r>
    </w:p>
  </w:footnote>
  <w:footnote w:type="continuationSeparator" w:id="0">
    <w:p w14:paraId="5E9E0BEA" w14:textId="77777777" w:rsidR="00F84C1E" w:rsidRDefault="00F84C1E" w:rsidP="00033D8D">
      <w:r>
        <w:continuationSeparator/>
      </w:r>
    </w:p>
  </w:footnote>
  <w:footnote w:type="continuationNotice" w:id="1">
    <w:p w14:paraId="483E9C35" w14:textId="77777777" w:rsidR="00F84C1E" w:rsidRDefault="00F84C1E">
      <w:pPr>
        <w:spacing w:line="240" w:lineRule="auto"/>
      </w:pPr>
    </w:p>
  </w:footnote>
  <w:footnote w:id="2">
    <w:p w14:paraId="5849097D" w14:textId="77777777" w:rsidR="0068646D" w:rsidRDefault="0068646D" w:rsidP="0068646D">
      <w:pPr>
        <w:pStyle w:val="FootnoteText"/>
      </w:pPr>
      <w:r>
        <w:rPr>
          <w:rStyle w:val="FootnoteReference"/>
        </w:rPr>
        <w:t>[1]</w:t>
      </w:r>
      <w:r>
        <w:t xml:space="preserve"> </w:t>
      </w:r>
      <w:hyperlink r:id="rId1" w:history="1">
        <w:r>
          <w:rPr>
            <w:rStyle w:val="Hyperlink"/>
          </w:rPr>
          <w:t>Open Access Policy</w:t>
        </w:r>
      </w:hyperlink>
      <w:r>
        <w:t>: “Underlying data encompasses all primary data, associated metadata, and any additional relevant data necessary to understand, assess, and replicate the reported study findings in totality.”</w:t>
      </w:r>
    </w:p>
    <w:p w14:paraId="7774DA57" w14:textId="77777777" w:rsidR="00491EB6" w:rsidRDefault="00491EB6" w:rsidP="0068646D">
      <w:pPr>
        <w:pStyle w:val="FootnoteText"/>
      </w:pPr>
    </w:p>
    <w:p w14:paraId="03134F21" w14:textId="77777777" w:rsidR="00491EB6" w:rsidRDefault="00491EB6" w:rsidP="0068646D">
      <w:pPr>
        <w:pStyle w:val="FootnoteText"/>
        <w:rPr>
          <w:rFonts w:ascii="Times New Roman" w:eastAsiaTheme="minorHAnsi"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837809"/>
      <w:docPartObj>
        <w:docPartGallery w:val="Page Numbers (Top of Page)"/>
        <w:docPartUnique/>
      </w:docPartObj>
    </w:sdtPr>
    <w:sdtContent>
      <w:p w14:paraId="7274600C" w14:textId="06A5C91F" w:rsidR="0076390E" w:rsidRDefault="007639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6DE5A" w14:textId="77777777" w:rsidR="00134E5C" w:rsidRDefault="00134E5C" w:rsidP="007639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6DE1" w14:textId="77777777" w:rsidR="00F44896" w:rsidRDefault="00F44896" w:rsidP="00033D8D"/>
  <w:p w14:paraId="701D8083" w14:textId="77777777" w:rsidR="00051342" w:rsidRDefault="00051342" w:rsidP="00033D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812"/>
    <w:multiLevelType w:val="hybridMultilevel"/>
    <w:tmpl w:val="CC5A4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47ED4"/>
    <w:multiLevelType w:val="hybridMultilevel"/>
    <w:tmpl w:val="9CC6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30FF0"/>
    <w:multiLevelType w:val="multilevel"/>
    <w:tmpl w:val="4F7E0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00A85"/>
    <w:multiLevelType w:val="hybridMultilevel"/>
    <w:tmpl w:val="6F42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D3C05"/>
    <w:multiLevelType w:val="hybridMultilevel"/>
    <w:tmpl w:val="9742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93343"/>
    <w:multiLevelType w:val="hybridMultilevel"/>
    <w:tmpl w:val="B11A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74976"/>
    <w:multiLevelType w:val="hybridMultilevel"/>
    <w:tmpl w:val="DAF0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962B9"/>
    <w:multiLevelType w:val="multilevel"/>
    <w:tmpl w:val="21C261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66120"/>
    <w:multiLevelType w:val="hybridMultilevel"/>
    <w:tmpl w:val="86A60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A4A29"/>
    <w:multiLevelType w:val="multilevel"/>
    <w:tmpl w:val="BCEAD0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F0E12"/>
    <w:multiLevelType w:val="hybridMultilevel"/>
    <w:tmpl w:val="5F1E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C3177"/>
    <w:multiLevelType w:val="hybridMultilevel"/>
    <w:tmpl w:val="A830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048C8"/>
    <w:multiLevelType w:val="hybridMultilevel"/>
    <w:tmpl w:val="D14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C7DD8"/>
    <w:multiLevelType w:val="hybridMultilevel"/>
    <w:tmpl w:val="523E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27A4F"/>
    <w:multiLevelType w:val="multilevel"/>
    <w:tmpl w:val="E36E6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2221DA"/>
    <w:multiLevelType w:val="hybridMultilevel"/>
    <w:tmpl w:val="B622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9B949"/>
    <w:multiLevelType w:val="hybridMultilevel"/>
    <w:tmpl w:val="FFFFFFFF"/>
    <w:lvl w:ilvl="0" w:tplc="B5A29BF0">
      <w:start w:val="1"/>
      <w:numFmt w:val="decimal"/>
      <w:lvlText w:val="%1)"/>
      <w:lvlJc w:val="left"/>
      <w:pPr>
        <w:ind w:left="720" w:hanging="360"/>
      </w:pPr>
    </w:lvl>
    <w:lvl w:ilvl="1" w:tplc="C4A69EE2">
      <w:start w:val="1"/>
      <w:numFmt w:val="lowerLetter"/>
      <w:lvlText w:val="%2."/>
      <w:lvlJc w:val="left"/>
      <w:pPr>
        <w:ind w:left="1440" w:hanging="360"/>
      </w:pPr>
    </w:lvl>
    <w:lvl w:ilvl="2" w:tplc="F0A2174E">
      <w:start w:val="1"/>
      <w:numFmt w:val="lowerRoman"/>
      <w:lvlText w:val="%3."/>
      <w:lvlJc w:val="right"/>
      <w:pPr>
        <w:ind w:left="2160" w:hanging="180"/>
      </w:pPr>
    </w:lvl>
    <w:lvl w:ilvl="3" w:tplc="70086312">
      <w:start w:val="1"/>
      <w:numFmt w:val="decimal"/>
      <w:lvlText w:val="%4."/>
      <w:lvlJc w:val="left"/>
      <w:pPr>
        <w:ind w:left="2880" w:hanging="360"/>
      </w:pPr>
    </w:lvl>
    <w:lvl w:ilvl="4" w:tplc="0E7E40EC">
      <w:start w:val="1"/>
      <w:numFmt w:val="lowerLetter"/>
      <w:lvlText w:val="%5."/>
      <w:lvlJc w:val="left"/>
      <w:pPr>
        <w:ind w:left="3600" w:hanging="360"/>
      </w:pPr>
    </w:lvl>
    <w:lvl w:ilvl="5" w:tplc="04F8F356">
      <w:start w:val="1"/>
      <w:numFmt w:val="lowerRoman"/>
      <w:lvlText w:val="%6."/>
      <w:lvlJc w:val="right"/>
      <w:pPr>
        <w:ind w:left="4320" w:hanging="180"/>
      </w:pPr>
    </w:lvl>
    <w:lvl w:ilvl="6" w:tplc="B6DA7068">
      <w:start w:val="1"/>
      <w:numFmt w:val="decimal"/>
      <w:lvlText w:val="%7."/>
      <w:lvlJc w:val="left"/>
      <w:pPr>
        <w:ind w:left="5040" w:hanging="360"/>
      </w:pPr>
    </w:lvl>
    <w:lvl w:ilvl="7" w:tplc="C5B0732A">
      <w:start w:val="1"/>
      <w:numFmt w:val="lowerLetter"/>
      <w:lvlText w:val="%8."/>
      <w:lvlJc w:val="left"/>
      <w:pPr>
        <w:ind w:left="5760" w:hanging="360"/>
      </w:pPr>
    </w:lvl>
    <w:lvl w:ilvl="8" w:tplc="98B870B2">
      <w:start w:val="1"/>
      <w:numFmt w:val="lowerRoman"/>
      <w:lvlText w:val="%9."/>
      <w:lvlJc w:val="right"/>
      <w:pPr>
        <w:ind w:left="6480" w:hanging="180"/>
      </w:pPr>
    </w:lvl>
  </w:abstractNum>
  <w:abstractNum w:abstractNumId="17" w15:restartNumberingAfterBreak="0">
    <w:nsid w:val="6F9916D5"/>
    <w:multiLevelType w:val="hybridMultilevel"/>
    <w:tmpl w:val="22CE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F4841"/>
    <w:multiLevelType w:val="hybridMultilevel"/>
    <w:tmpl w:val="6568AC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0912446">
    <w:abstractNumId w:val="14"/>
    <w:lvlOverride w:ilvl="0">
      <w:lvl w:ilvl="0">
        <w:numFmt w:val="decimal"/>
        <w:lvlText w:val="%1."/>
        <w:lvlJc w:val="left"/>
      </w:lvl>
    </w:lvlOverride>
  </w:num>
  <w:num w:numId="2" w16cid:durableId="448816323">
    <w:abstractNumId w:val="9"/>
    <w:lvlOverride w:ilvl="0">
      <w:lvl w:ilvl="0">
        <w:numFmt w:val="decimal"/>
        <w:lvlText w:val="%1."/>
        <w:lvlJc w:val="left"/>
      </w:lvl>
    </w:lvlOverride>
  </w:num>
  <w:num w:numId="3" w16cid:durableId="939994563">
    <w:abstractNumId w:val="2"/>
    <w:lvlOverride w:ilvl="0">
      <w:lvl w:ilvl="0">
        <w:numFmt w:val="decimal"/>
        <w:lvlText w:val="%1."/>
        <w:lvlJc w:val="left"/>
      </w:lvl>
    </w:lvlOverride>
  </w:num>
  <w:num w:numId="4" w16cid:durableId="1008212868">
    <w:abstractNumId w:val="7"/>
    <w:lvlOverride w:ilvl="0">
      <w:lvl w:ilvl="0">
        <w:numFmt w:val="decimal"/>
        <w:lvlText w:val="%1."/>
        <w:lvlJc w:val="left"/>
      </w:lvl>
    </w:lvlOverride>
  </w:num>
  <w:num w:numId="5" w16cid:durableId="1999923229">
    <w:abstractNumId w:val="15"/>
  </w:num>
  <w:num w:numId="6" w16cid:durableId="1262761691">
    <w:abstractNumId w:val="4"/>
  </w:num>
  <w:num w:numId="7" w16cid:durableId="1039091371">
    <w:abstractNumId w:val="8"/>
  </w:num>
  <w:num w:numId="8" w16cid:durableId="575630874">
    <w:abstractNumId w:val="18"/>
  </w:num>
  <w:num w:numId="9" w16cid:durableId="858272095">
    <w:abstractNumId w:val="13"/>
  </w:num>
  <w:num w:numId="10" w16cid:durableId="1140001604">
    <w:abstractNumId w:val="12"/>
  </w:num>
  <w:num w:numId="11" w16cid:durableId="1237131769">
    <w:abstractNumId w:val="1"/>
  </w:num>
  <w:num w:numId="12" w16cid:durableId="1718046716">
    <w:abstractNumId w:val="6"/>
  </w:num>
  <w:num w:numId="13" w16cid:durableId="1185945936">
    <w:abstractNumId w:val="11"/>
  </w:num>
  <w:num w:numId="14" w16cid:durableId="482935800">
    <w:abstractNumId w:val="16"/>
  </w:num>
  <w:num w:numId="15" w16cid:durableId="1718164525">
    <w:abstractNumId w:val="3"/>
  </w:num>
  <w:num w:numId="16" w16cid:durableId="1172843004">
    <w:abstractNumId w:val="17"/>
  </w:num>
  <w:num w:numId="17" w16cid:durableId="23554939">
    <w:abstractNumId w:val="5"/>
  </w:num>
  <w:num w:numId="18" w16cid:durableId="1177232124">
    <w:abstractNumId w:val="10"/>
  </w:num>
  <w:num w:numId="19" w16cid:durableId="27441249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D2"/>
    <w:rsid w:val="000029D2"/>
    <w:rsid w:val="00007B59"/>
    <w:rsid w:val="00010DCF"/>
    <w:rsid w:val="00012B9B"/>
    <w:rsid w:val="0001363D"/>
    <w:rsid w:val="00013AF2"/>
    <w:rsid w:val="00015D7B"/>
    <w:rsid w:val="00017311"/>
    <w:rsid w:val="00017D2C"/>
    <w:rsid w:val="00021517"/>
    <w:rsid w:val="00025850"/>
    <w:rsid w:val="000263A3"/>
    <w:rsid w:val="0002649D"/>
    <w:rsid w:val="000267AE"/>
    <w:rsid w:val="00026E5C"/>
    <w:rsid w:val="00030098"/>
    <w:rsid w:val="00031043"/>
    <w:rsid w:val="00031733"/>
    <w:rsid w:val="00033379"/>
    <w:rsid w:val="00033D8D"/>
    <w:rsid w:val="00033F81"/>
    <w:rsid w:val="000342AC"/>
    <w:rsid w:val="00035FC1"/>
    <w:rsid w:val="00041E9B"/>
    <w:rsid w:val="000428BA"/>
    <w:rsid w:val="00043556"/>
    <w:rsid w:val="00043750"/>
    <w:rsid w:val="00046BD0"/>
    <w:rsid w:val="00047834"/>
    <w:rsid w:val="00050154"/>
    <w:rsid w:val="00051342"/>
    <w:rsid w:val="0005260A"/>
    <w:rsid w:val="00052C6A"/>
    <w:rsid w:val="00053060"/>
    <w:rsid w:val="00054B35"/>
    <w:rsid w:val="00056C70"/>
    <w:rsid w:val="000577B5"/>
    <w:rsid w:val="00064CF7"/>
    <w:rsid w:val="00071B44"/>
    <w:rsid w:val="000728AB"/>
    <w:rsid w:val="00074280"/>
    <w:rsid w:val="000743FA"/>
    <w:rsid w:val="00076F4B"/>
    <w:rsid w:val="00077081"/>
    <w:rsid w:val="000775F0"/>
    <w:rsid w:val="00077CFB"/>
    <w:rsid w:val="0008003B"/>
    <w:rsid w:val="00083500"/>
    <w:rsid w:val="00084A86"/>
    <w:rsid w:val="0008535B"/>
    <w:rsid w:val="00090945"/>
    <w:rsid w:val="00091DB4"/>
    <w:rsid w:val="000931A5"/>
    <w:rsid w:val="00093746"/>
    <w:rsid w:val="000945F1"/>
    <w:rsid w:val="00094B24"/>
    <w:rsid w:val="0009637D"/>
    <w:rsid w:val="000A28C4"/>
    <w:rsid w:val="000A312D"/>
    <w:rsid w:val="000A53E7"/>
    <w:rsid w:val="000A58A2"/>
    <w:rsid w:val="000A5F80"/>
    <w:rsid w:val="000A6B37"/>
    <w:rsid w:val="000A7D64"/>
    <w:rsid w:val="000B0D37"/>
    <w:rsid w:val="000B2171"/>
    <w:rsid w:val="000B4D73"/>
    <w:rsid w:val="000B5608"/>
    <w:rsid w:val="000B6710"/>
    <w:rsid w:val="000B7012"/>
    <w:rsid w:val="000C018D"/>
    <w:rsid w:val="000C0679"/>
    <w:rsid w:val="000C0A2A"/>
    <w:rsid w:val="000C130C"/>
    <w:rsid w:val="000C211D"/>
    <w:rsid w:val="000C21E5"/>
    <w:rsid w:val="000C3BCB"/>
    <w:rsid w:val="000C4B65"/>
    <w:rsid w:val="000C759D"/>
    <w:rsid w:val="000D11EB"/>
    <w:rsid w:val="000D21DE"/>
    <w:rsid w:val="000D349F"/>
    <w:rsid w:val="000D470B"/>
    <w:rsid w:val="000D4977"/>
    <w:rsid w:val="000D706C"/>
    <w:rsid w:val="000D7FA5"/>
    <w:rsid w:val="000E33CA"/>
    <w:rsid w:val="000E4708"/>
    <w:rsid w:val="000E4F5B"/>
    <w:rsid w:val="000E7084"/>
    <w:rsid w:val="000E75D8"/>
    <w:rsid w:val="000E7A49"/>
    <w:rsid w:val="000F2238"/>
    <w:rsid w:val="000F2D4D"/>
    <w:rsid w:val="000F63A5"/>
    <w:rsid w:val="00100465"/>
    <w:rsid w:val="00101544"/>
    <w:rsid w:val="00103C0D"/>
    <w:rsid w:val="00103DE2"/>
    <w:rsid w:val="00105AF7"/>
    <w:rsid w:val="00105F32"/>
    <w:rsid w:val="00106A67"/>
    <w:rsid w:val="00106D5C"/>
    <w:rsid w:val="0010734E"/>
    <w:rsid w:val="0010770E"/>
    <w:rsid w:val="00107D58"/>
    <w:rsid w:val="001103C4"/>
    <w:rsid w:val="001120B2"/>
    <w:rsid w:val="00112C5C"/>
    <w:rsid w:val="001133E5"/>
    <w:rsid w:val="00113690"/>
    <w:rsid w:val="0011387C"/>
    <w:rsid w:val="00113C71"/>
    <w:rsid w:val="00113F9C"/>
    <w:rsid w:val="00116861"/>
    <w:rsid w:val="00122E3C"/>
    <w:rsid w:val="00123AAB"/>
    <w:rsid w:val="00124A58"/>
    <w:rsid w:val="00125717"/>
    <w:rsid w:val="00125731"/>
    <w:rsid w:val="001258E4"/>
    <w:rsid w:val="00127273"/>
    <w:rsid w:val="00127749"/>
    <w:rsid w:val="00130056"/>
    <w:rsid w:val="00131B16"/>
    <w:rsid w:val="00131DB9"/>
    <w:rsid w:val="00132536"/>
    <w:rsid w:val="00134E5C"/>
    <w:rsid w:val="001351D9"/>
    <w:rsid w:val="00136B22"/>
    <w:rsid w:val="00137F04"/>
    <w:rsid w:val="00140D37"/>
    <w:rsid w:val="00142EF5"/>
    <w:rsid w:val="0014559B"/>
    <w:rsid w:val="00145BF7"/>
    <w:rsid w:val="00145F87"/>
    <w:rsid w:val="001514E7"/>
    <w:rsid w:val="00151F80"/>
    <w:rsid w:val="00156D20"/>
    <w:rsid w:val="00156F48"/>
    <w:rsid w:val="0016466C"/>
    <w:rsid w:val="0016488A"/>
    <w:rsid w:val="0016598E"/>
    <w:rsid w:val="0016611F"/>
    <w:rsid w:val="001674A1"/>
    <w:rsid w:val="0016761F"/>
    <w:rsid w:val="001724A6"/>
    <w:rsid w:val="00173611"/>
    <w:rsid w:val="00173A85"/>
    <w:rsid w:val="00174A75"/>
    <w:rsid w:val="001758EE"/>
    <w:rsid w:val="00175EC0"/>
    <w:rsid w:val="00180A36"/>
    <w:rsid w:val="00181884"/>
    <w:rsid w:val="00183762"/>
    <w:rsid w:val="001857C3"/>
    <w:rsid w:val="00186ABC"/>
    <w:rsid w:val="00187498"/>
    <w:rsid w:val="00192522"/>
    <w:rsid w:val="0019790E"/>
    <w:rsid w:val="00197F49"/>
    <w:rsid w:val="001A1256"/>
    <w:rsid w:val="001A22A4"/>
    <w:rsid w:val="001A2EB3"/>
    <w:rsid w:val="001A3D04"/>
    <w:rsid w:val="001A44B0"/>
    <w:rsid w:val="001A5442"/>
    <w:rsid w:val="001A7D7D"/>
    <w:rsid w:val="001B0642"/>
    <w:rsid w:val="001B3BEA"/>
    <w:rsid w:val="001B67CB"/>
    <w:rsid w:val="001B685E"/>
    <w:rsid w:val="001B6AF1"/>
    <w:rsid w:val="001B792C"/>
    <w:rsid w:val="001B7E97"/>
    <w:rsid w:val="001C03A7"/>
    <w:rsid w:val="001C0A74"/>
    <w:rsid w:val="001C2BCF"/>
    <w:rsid w:val="001C36B2"/>
    <w:rsid w:val="001C5565"/>
    <w:rsid w:val="001C5D57"/>
    <w:rsid w:val="001C6F22"/>
    <w:rsid w:val="001D0D76"/>
    <w:rsid w:val="001D603B"/>
    <w:rsid w:val="001D6FB5"/>
    <w:rsid w:val="001D79EF"/>
    <w:rsid w:val="001D7D21"/>
    <w:rsid w:val="001E022E"/>
    <w:rsid w:val="001E210F"/>
    <w:rsid w:val="001E3602"/>
    <w:rsid w:val="001E4548"/>
    <w:rsid w:val="001E49CA"/>
    <w:rsid w:val="001E5051"/>
    <w:rsid w:val="001E710E"/>
    <w:rsid w:val="001F21C7"/>
    <w:rsid w:val="001F2A8A"/>
    <w:rsid w:val="001F58C3"/>
    <w:rsid w:val="001F755B"/>
    <w:rsid w:val="001F7DF7"/>
    <w:rsid w:val="002009C6"/>
    <w:rsid w:val="00200AB3"/>
    <w:rsid w:val="00202A1A"/>
    <w:rsid w:val="00206BAE"/>
    <w:rsid w:val="00212B8A"/>
    <w:rsid w:val="00214B07"/>
    <w:rsid w:val="00214E24"/>
    <w:rsid w:val="0021673C"/>
    <w:rsid w:val="002217B2"/>
    <w:rsid w:val="00221A6E"/>
    <w:rsid w:val="00222EEA"/>
    <w:rsid w:val="00223159"/>
    <w:rsid w:val="00225AF3"/>
    <w:rsid w:val="00226575"/>
    <w:rsid w:val="00230518"/>
    <w:rsid w:val="00230B65"/>
    <w:rsid w:val="0023155B"/>
    <w:rsid w:val="00231D85"/>
    <w:rsid w:val="00233654"/>
    <w:rsid w:val="00234FDC"/>
    <w:rsid w:val="002371D0"/>
    <w:rsid w:val="002427FA"/>
    <w:rsid w:val="00242EC3"/>
    <w:rsid w:val="00243F41"/>
    <w:rsid w:val="002467CF"/>
    <w:rsid w:val="0024731A"/>
    <w:rsid w:val="002477B1"/>
    <w:rsid w:val="00250908"/>
    <w:rsid w:val="002530AE"/>
    <w:rsid w:val="00255C6A"/>
    <w:rsid w:val="00256994"/>
    <w:rsid w:val="00256FE7"/>
    <w:rsid w:val="00260E80"/>
    <w:rsid w:val="00261F09"/>
    <w:rsid w:val="00262B0F"/>
    <w:rsid w:val="00262E9E"/>
    <w:rsid w:val="00263BCF"/>
    <w:rsid w:val="00265DDB"/>
    <w:rsid w:val="00266A48"/>
    <w:rsid w:val="002676F1"/>
    <w:rsid w:val="00272702"/>
    <w:rsid w:val="00272930"/>
    <w:rsid w:val="00274850"/>
    <w:rsid w:val="00274CE0"/>
    <w:rsid w:val="00274E9B"/>
    <w:rsid w:val="00280015"/>
    <w:rsid w:val="00280F89"/>
    <w:rsid w:val="00281179"/>
    <w:rsid w:val="002821C7"/>
    <w:rsid w:val="00284D9A"/>
    <w:rsid w:val="00286D0E"/>
    <w:rsid w:val="0028761B"/>
    <w:rsid w:val="00293AFB"/>
    <w:rsid w:val="00293B14"/>
    <w:rsid w:val="00296613"/>
    <w:rsid w:val="00296707"/>
    <w:rsid w:val="00297C54"/>
    <w:rsid w:val="00297CED"/>
    <w:rsid w:val="00297E72"/>
    <w:rsid w:val="002A0D9F"/>
    <w:rsid w:val="002A1348"/>
    <w:rsid w:val="002A15A2"/>
    <w:rsid w:val="002A1914"/>
    <w:rsid w:val="002A3E86"/>
    <w:rsid w:val="002B0C62"/>
    <w:rsid w:val="002B246A"/>
    <w:rsid w:val="002B3908"/>
    <w:rsid w:val="002B3ECA"/>
    <w:rsid w:val="002B5DC9"/>
    <w:rsid w:val="002B5F03"/>
    <w:rsid w:val="002B6BF6"/>
    <w:rsid w:val="002C50CB"/>
    <w:rsid w:val="002C571D"/>
    <w:rsid w:val="002C7623"/>
    <w:rsid w:val="002D04CD"/>
    <w:rsid w:val="002D0B2F"/>
    <w:rsid w:val="002D48F1"/>
    <w:rsid w:val="002D4C15"/>
    <w:rsid w:val="002E01F4"/>
    <w:rsid w:val="002E1A55"/>
    <w:rsid w:val="002E297A"/>
    <w:rsid w:val="002E2FBF"/>
    <w:rsid w:val="002E3857"/>
    <w:rsid w:val="002E69FC"/>
    <w:rsid w:val="002E7FE1"/>
    <w:rsid w:val="002F093E"/>
    <w:rsid w:val="002F1F45"/>
    <w:rsid w:val="002F28F4"/>
    <w:rsid w:val="002F3056"/>
    <w:rsid w:val="002F312E"/>
    <w:rsid w:val="002F34F8"/>
    <w:rsid w:val="002F664F"/>
    <w:rsid w:val="002F7BCC"/>
    <w:rsid w:val="00300581"/>
    <w:rsid w:val="003020AC"/>
    <w:rsid w:val="003066CB"/>
    <w:rsid w:val="003114A5"/>
    <w:rsid w:val="003115FE"/>
    <w:rsid w:val="00311767"/>
    <w:rsid w:val="0031302A"/>
    <w:rsid w:val="00314F78"/>
    <w:rsid w:val="00315650"/>
    <w:rsid w:val="003166F8"/>
    <w:rsid w:val="00316C17"/>
    <w:rsid w:val="00320B64"/>
    <w:rsid w:val="003245F4"/>
    <w:rsid w:val="0032519F"/>
    <w:rsid w:val="00330696"/>
    <w:rsid w:val="00332375"/>
    <w:rsid w:val="00332579"/>
    <w:rsid w:val="003327C7"/>
    <w:rsid w:val="00333469"/>
    <w:rsid w:val="00333BF9"/>
    <w:rsid w:val="00336B44"/>
    <w:rsid w:val="003402FA"/>
    <w:rsid w:val="00340B8D"/>
    <w:rsid w:val="00342EEA"/>
    <w:rsid w:val="003442AB"/>
    <w:rsid w:val="00344B0D"/>
    <w:rsid w:val="003519F5"/>
    <w:rsid w:val="00351A67"/>
    <w:rsid w:val="003553D1"/>
    <w:rsid w:val="00356974"/>
    <w:rsid w:val="00356AEF"/>
    <w:rsid w:val="003600DB"/>
    <w:rsid w:val="0036012C"/>
    <w:rsid w:val="00360575"/>
    <w:rsid w:val="0036146C"/>
    <w:rsid w:val="0036250A"/>
    <w:rsid w:val="00362F16"/>
    <w:rsid w:val="00364283"/>
    <w:rsid w:val="00365AE6"/>
    <w:rsid w:val="003660B4"/>
    <w:rsid w:val="00366687"/>
    <w:rsid w:val="00374226"/>
    <w:rsid w:val="003760D0"/>
    <w:rsid w:val="003760D3"/>
    <w:rsid w:val="003800B4"/>
    <w:rsid w:val="00381048"/>
    <w:rsid w:val="00382C9E"/>
    <w:rsid w:val="00385345"/>
    <w:rsid w:val="00387210"/>
    <w:rsid w:val="00391362"/>
    <w:rsid w:val="0039347A"/>
    <w:rsid w:val="003949B9"/>
    <w:rsid w:val="00397A0C"/>
    <w:rsid w:val="003A0926"/>
    <w:rsid w:val="003A2DC6"/>
    <w:rsid w:val="003A30BA"/>
    <w:rsid w:val="003A41E0"/>
    <w:rsid w:val="003A6701"/>
    <w:rsid w:val="003B0023"/>
    <w:rsid w:val="003B2341"/>
    <w:rsid w:val="003B2A6E"/>
    <w:rsid w:val="003B400F"/>
    <w:rsid w:val="003B57B7"/>
    <w:rsid w:val="003B652C"/>
    <w:rsid w:val="003B7099"/>
    <w:rsid w:val="003C3B3C"/>
    <w:rsid w:val="003C50BA"/>
    <w:rsid w:val="003C6B63"/>
    <w:rsid w:val="003D0AEC"/>
    <w:rsid w:val="003D1833"/>
    <w:rsid w:val="003D2EE8"/>
    <w:rsid w:val="003D3077"/>
    <w:rsid w:val="003D3B21"/>
    <w:rsid w:val="003D40C4"/>
    <w:rsid w:val="003D5E85"/>
    <w:rsid w:val="003E0B3A"/>
    <w:rsid w:val="003E19FA"/>
    <w:rsid w:val="003E1A05"/>
    <w:rsid w:val="003E53FB"/>
    <w:rsid w:val="003E56E3"/>
    <w:rsid w:val="003E69BC"/>
    <w:rsid w:val="003E6AE4"/>
    <w:rsid w:val="003F03DF"/>
    <w:rsid w:val="003F1B23"/>
    <w:rsid w:val="003F313A"/>
    <w:rsid w:val="003F5D30"/>
    <w:rsid w:val="003F6235"/>
    <w:rsid w:val="003F6426"/>
    <w:rsid w:val="003F6D4A"/>
    <w:rsid w:val="00407CAA"/>
    <w:rsid w:val="00413946"/>
    <w:rsid w:val="00414238"/>
    <w:rsid w:val="004174F9"/>
    <w:rsid w:val="004223C9"/>
    <w:rsid w:val="00422A97"/>
    <w:rsid w:val="00423149"/>
    <w:rsid w:val="004232BF"/>
    <w:rsid w:val="00423997"/>
    <w:rsid w:val="004243F7"/>
    <w:rsid w:val="00426D9B"/>
    <w:rsid w:val="00427E58"/>
    <w:rsid w:val="00430C69"/>
    <w:rsid w:val="00432DCB"/>
    <w:rsid w:val="00433926"/>
    <w:rsid w:val="0043420A"/>
    <w:rsid w:val="00435526"/>
    <w:rsid w:val="00435A14"/>
    <w:rsid w:val="0043610B"/>
    <w:rsid w:val="00437BD3"/>
    <w:rsid w:val="0044145C"/>
    <w:rsid w:val="0044587E"/>
    <w:rsid w:val="004462AC"/>
    <w:rsid w:val="00447995"/>
    <w:rsid w:val="004509FF"/>
    <w:rsid w:val="00451DCF"/>
    <w:rsid w:val="0045327A"/>
    <w:rsid w:val="00453EA1"/>
    <w:rsid w:val="004541B1"/>
    <w:rsid w:val="0045723C"/>
    <w:rsid w:val="00461123"/>
    <w:rsid w:val="00462249"/>
    <w:rsid w:val="004626F8"/>
    <w:rsid w:val="004645F5"/>
    <w:rsid w:val="00470519"/>
    <w:rsid w:val="00471C95"/>
    <w:rsid w:val="00472062"/>
    <w:rsid w:val="004720D3"/>
    <w:rsid w:val="00476A27"/>
    <w:rsid w:val="00480656"/>
    <w:rsid w:val="0048134F"/>
    <w:rsid w:val="00483349"/>
    <w:rsid w:val="00483A37"/>
    <w:rsid w:val="00484E05"/>
    <w:rsid w:val="00486850"/>
    <w:rsid w:val="0049053F"/>
    <w:rsid w:val="00491E38"/>
    <w:rsid w:val="00491EB6"/>
    <w:rsid w:val="00492ACC"/>
    <w:rsid w:val="00493F55"/>
    <w:rsid w:val="00494305"/>
    <w:rsid w:val="00494B4B"/>
    <w:rsid w:val="00495B26"/>
    <w:rsid w:val="0049770C"/>
    <w:rsid w:val="00497824"/>
    <w:rsid w:val="00497B26"/>
    <w:rsid w:val="004A295B"/>
    <w:rsid w:val="004A43A8"/>
    <w:rsid w:val="004B1315"/>
    <w:rsid w:val="004B19DB"/>
    <w:rsid w:val="004B5038"/>
    <w:rsid w:val="004B7529"/>
    <w:rsid w:val="004B759E"/>
    <w:rsid w:val="004B7A03"/>
    <w:rsid w:val="004C0DBB"/>
    <w:rsid w:val="004C50A2"/>
    <w:rsid w:val="004C5C79"/>
    <w:rsid w:val="004C6570"/>
    <w:rsid w:val="004D2F85"/>
    <w:rsid w:val="004D3390"/>
    <w:rsid w:val="004D3513"/>
    <w:rsid w:val="004D3D49"/>
    <w:rsid w:val="004D6C8C"/>
    <w:rsid w:val="004D723C"/>
    <w:rsid w:val="004E03BE"/>
    <w:rsid w:val="004E0A2B"/>
    <w:rsid w:val="004E0E6F"/>
    <w:rsid w:val="004E1468"/>
    <w:rsid w:val="004E481B"/>
    <w:rsid w:val="004E4845"/>
    <w:rsid w:val="004E5A7A"/>
    <w:rsid w:val="004E5DAB"/>
    <w:rsid w:val="004E6FA2"/>
    <w:rsid w:val="004F0B61"/>
    <w:rsid w:val="004F0E3C"/>
    <w:rsid w:val="004F2DFF"/>
    <w:rsid w:val="004F2EAB"/>
    <w:rsid w:val="004F363D"/>
    <w:rsid w:val="004F7531"/>
    <w:rsid w:val="00500EBD"/>
    <w:rsid w:val="00506F39"/>
    <w:rsid w:val="0050770B"/>
    <w:rsid w:val="005111CB"/>
    <w:rsid w:val="005111F8"/>
    <w:rsid w:val="00512FC6"/>
    <w:rsid w:val="00515350"/>
    <w:rsid w:val="00515923"/>
    <w:rsid w:val="00516E58"/>
    <w:rsid w:val="00516F40"/>
    <w:rsid w:val="00522308"/>
    <w:rsid w:val="00523B00"/>
    <w:rsid w:val="00525DFB"/>
    <w:rsid w:val="00527923"/>
    <w:rsid w:val="005317BA"/>
    <w:rsid w:val="005325E1"/>
    <w:rsid w:val="005340AC"/>
    <w:rsid w:val="00534F6C"/>
    <w:rsid w:val="005352C9"/>
    <w:rsid w:val="00535808"/>
    <w:rsid w:val="00536B5D"/>
    <w:rsid w:val="0053762B"/>
    <w:rsid w:val="00540966"/>
    <w:rsid w:val="00540F50"/>
    <w:rsid w:val="00542109"/>
    <w:rsid w:val="005424AB"/>
    <w:rsid w:val="00542BFD"/>
    <w:rsid w:val="005447A6"/>
    <w:rsid w:val="00545E3F"/>
    <w:rsid w:val="00546249"/>
    <w:rsid w:val="005472C8"/>
    <w:rsid w:val="00550755"/>
    <w:rsid w:val="0055218E"/>
    <w:rsid w:val="0055281E"/>
    <w:rsid w:val="005538A7"/>
    <w:rsid w:val="00554705"/>
    <w:rsid w:val="00554B19"/>
    <w:rsid w:val="00557386"/>
    <w:rsid w:val="00560FB7"/>
    <w:rsid w:val="00563B9E"/>
    <w:rsid w:val="00564BE9"/>
    <w:rsid w:val="005653A3"/>
    <w:rsid w:val="005654B9"/>
    <w:rsid w:val="005659DD"/>
    <w:rsid w:val="00567086"/>
    <w:rsid w:val="00567711"/>
    <w:rsid w:val="00571112"/>
    <w:rsid w:val="00571A76"/>
    <w:rsid w:val="00573F58"/>
    <w:rsid w:val="0057419A"/>
    <w:rsid w:val="00574C54"/>
    <w:rsid w:val="00575AF9"/>
    <w:rsid w:val="005808B9"/>
    <w:rsid w:val="00580D51"/>
    <w:rsid w:val="00581340"/>
    <w:rsid w:val="00582960"/>
    <w:rsid w:val="00583E2D"/>
    <w:rsid w:val="00584237"/>
    <w:rsid w:val="0058569C"/>
    <w:rsid w:val="00585F85"/>
    <w:rsid w:val="00587E4F"/>
    <w:rsid w:val="005906BB"/>
    <w:rsid w:val="00591C8A"/>
    <w:rsid w:val="00592E73"/>
    <w:rsid w:val="00593227"/>
    <w:rsid w:val="00595281"/>
    <w:rsid w:val="005959E7"/>
    <w:rsid w:val="005A0185"/>
    <w:rsid w:val="005A189A"/>
    <w:rsid w:val="005A3275"/>
    <w:rsid w:val="005A3ABC"/>
    <w:rsid w:val="005A52FD"/>
    <w:rsid w:val="005A5B82"/>
    <w:rsid w:val="005B0942"/>
    <w:rsid w:val="005B301A"/>
    <w:rsid w:val="005B523B"/>
    <w:rsid w:val="005B55BE"/>
    <w:rsid w:val="005B640F"/>
    <w:rsid w:val="005B6CEC"/>
    <w:rsid w:val="005B7EB9"/>
    <w:rsid w:val="005C0852"/>
    <w:rsid w:val="005C0A29"/>
    <w:rsid w:val="005C1EB5"/>
    <w:rsid w:val="005C2E55"/>
    <w:rsid w:val="005C3095"/>
    <w:rsid w:val="005C330E"/>
    <w:rsid w:val="005C53CD"/>
    <w:rsid w:val="005C5AE8"/>
    <w:rsid w:val="005C5EBE"/>
    <w:rsid w:val="005C79FD"/>
    <w:rsid w:val="005D06D9"/>
    <w:rsid w:val="005D09EC"/>
    <w:rsid w:val="005D0D26"/>
    <w:rsid w:val="005D31CA"/>
    <w:rsid w:val="005D6074"/>
    <w:rsid w:val="005D7654"/>
    <w:rsid w:val="005D7668"/>
    <w:rsid w:val="005D7A3C"/>
    <w:rsid w:val="005D7A7A"/>
    <w:rsid w:val="005D7C62"/>
    <w:rsid w:val="005E183D"/>
    <w:rsid w:val="005E31C5"/>
    <w:rsid w:val="005E7A69"/>
    <w:rsid w:val="005E7E9A"/>
    <w:rsid w:val="005F104D"/>
    <w:rsid w:val="005F4295"/>
    <w:rsid w:val="005F498E"/>
    <w:rsid w:val="005F7C49"/>
    <w:rsid w:val="006051E7"/>
    <w:rsid w:val="00606E98"/>
    <w:rsid w:val="00611B1B"/>
    <w:rsid w:val="00613048"/>
    <w:rsid w:val="0061348C"/>
    <w:rsid w:val="00613760"/>
    <w:rsid w:val="006140A2"/>
    <w:rsid w:val="006164DA"/>
    <w:rsid w:val="0061686E"/>
    <w:rsid w:val="00621C4F"/>
    <w:rsid w:val="00622F4A"/>
    <w:rsid w:val="00625328"/>
    <w:rsid w:val="0062662B"/>
    <w:rsid w:val="00626FFF"/>
    <w:rsid w:val="00630147"/>
    <w:rsid w:val="006323EC"/>
    <w:rsid w:val="006351A5"/>
    <w:rsid w:val="00635837"/>
    <w:rsid w:val="00636917"/>
    <w:rsid w:val="00643E70"/>
    <w:rsid w:val="006446AA"/>
    <w:rsid w:val="006461F0"/>
    <w:rsid w:val="0064795A"/>
    <w:rsid w:val="00647BA4"/>
    <w:rsid w:val="006535E7"/>
    <w:rsid w:val="006549C8"/>
    <w:rsid w:val="00655E39"/>
    <w:rsid w:val="006560D5"/>
    <w:rsid w:val="00656393"/>
    <w:rsid w:val="00660288"/>
    <w:rsid w:val="00662C80"/>
    <w:rsid w:val="0066419C"/>
    <w:rsid w:val="00664897"/>
    <w:rsid w:val="0067171D"/>
    <w:rsid w:val="00671AA0"/>
    <w:rsid w:val="006739C6"/>
    <w:rsid w:val="00674915"/>
    <w:rsid w:val="00681998"/>
    <w:rsid w:val="00683414"/>
    <w:rsid w:val="00684413"/>
    <w:rsid w:val="00684C86"/>
    <w:rsid w:val="00684D4E"/>
    <w:rsid w:val="0068646D"/>
    <w:rsid w:val="00690E2B"/>
    <w:rsid w:val="00690E63"/>
    <w:rsid w:val="00692277"/>
    <w:rsid w:val="00695068"/>
    <w:rsid w:val="00695B0B"/>
    <w:rsid w:val="00696964"/>
    <w:rsid w:val="00696C68"/>
    <w:rsid w:val="00697BE3"/>
    <w:rsid w:val="00697F8D"/>
    <w:rsid w:val="006A2F6F"/>
    <w:rsid w:val="006A434F"/>
    <w:rsid w:val="006A4B51"/>
    <w:rsid w:val="006B158E"/>
    <w:rsid w:val="006B42D8"/>
    <w:rsid w:val="006B6773"/>
    <w:rsid w:val="006B68A4"/>
    <w:rsid w:val="006C3EE3"/>
    <w:rsid w:val="006C48AE"/>
    <w:rsid w:val="006C63E5"/>
    <w:rsid w:val="006C74FC"/>
    <w:rsid w:val="006D117E"/>
    <w:rsid w:val="006D4785"/>
    <w:rsid w:val="006D4E2C"/>
    <w:rsid w:val="006D5429"/>
    <w:rsid w:val="006E25DE"/>
    <w:rsid w:val="006E3403"/>
    <w:rsid w:val="006E3BF9"/>
    <w:rsid w:val="006E55FF"/>
    <w:rsid w:val="006E726A"/>
    <w:rsid w:val="006E758B"/>
    <w:rsid w:val="006F0825"/>
    <w:rsid w:val="006F0A48"/>
    <w:rsid w:val="006F19BA"/>
    <w:rsid w:val="006F30C8"/>
    <w:rsid w:val="006F373C"/>
    <w:rsid w:val="006F5382"/>
    <w:rsid w:val="006F6B6F"/>
    <w:rsid w:val="007019BC"/>
    <w:rsid w:val="00702083"/>
    <w:rsid w:val="00702F73"/>
    <w:rsid w:val="00703885"/>
    <w:rsid w:val="00704844"/>
    <w:rsid w:val="0070494A"/>
    <w:rsid w:val="007052A1"/>
    <w:rsid w:val="00706668"/>
    <w:rsid w:val="00706AA8"/>
    <w:rsid w:val="00716B66"/>
    <w:rsid w:val="007178A4"/>
    <w:rsid w:val="0072060C"/>
    <w:rsid w:val="007221A3"/>
    <w:rsid w:val="00724449"/>
    <w:rsid w:val="00724FC2"/>
    <w:rsid w:val="00725A64"/>
    <w:rsid w:val="00725E94"/>
    <w:rsid w:val="00727A35"/>
    <w:rsid w:val="00733A32"/>
    <w:rsid w:val="00733E45"/>
    <w:rsid w:val="00736A18"/>
    <w:rsid w:val="00736E72"/>
    <w:rsid w:val="007379C2"/>
    <w:rsid w:val="00740FFE"/>
    <w:rsid w:val="00742028"/>
    <w:rsid w:val="00742C72"/>
    <w:rsid w:val="00743914"/>
    <w:rsid w:val="007478A6"/>
    <w:rsid w:val="00747A77"/>
    <w:rsid w:val="007509C8"/>
    <w:rsid w:val="00752917"/>
    <w:rsid w:val="00754605"/>
    <w:rsid w:val="0075697F"/>
    <w:rsid w:val="0075790A"/>
    <w:rsid w:val="00760E2B"/>
    <w:rsid w:val="00761B32"/>
    <w:rsid w:val="0076390E"/>
    <w:rsid w:val="00763C1A"/>
    <w:rsid w:val="00763D8D"/>
    <w:rsid w:val="007649E7"/>
    <w:rsid w:val="0076506C"/>
    <w:rsid w:val="007658B4"/>
    <w:rsid w:val="00767091"/>
    <w:rsid w:val="00767E28"/>
    <w:rsid w:val="00770F21"/>
    <w:rsid w:val="0077128A"/>
    <w:rsid w:val="007713DB"/>
    <w:rsid w:val="00771E1B"/>
    <w:rsid w:val="00773A22"/>
    <w:rsid w:val="00773BAB"/>
    <w:rsid w:val="0077501E"/>
    <w:rsid w:val="00775782"/>
    <w:rsid w:val="00776538"/>
    <w:rsid w:val="00776C7A"/>
    <w:rsid w:val="007770D8"/>
    <w:rsid w:val="00777869"/>
    <w:rsid w:val="0078100C"/>
    <w:rsid w:val="00782C14"/>
    <w:rsid w:val="00783B41"/>
    <w:rsid w:val="0078524B"/>
    <w:rsid w:val="00785313"/>
    <w:rsid w:val="00786AA7"/>
    <w:rsid w:val="00787DAD"/>
    <w:rsid w:val="00792C8F"/>
    <w:rsid w:val="00792DD8"/>
    <w:rsid w:val="00793080"/>
    <w:rsid w:val="0079347F"/>
    <w:rsid w:val="00793E31"/>
    <w:rsid w:val="00794831"/>
    <w:rsid w:val="007962D1"/>
    <w:rsid w:val="00797FD7"/>
    <w:rsid w:val="007A0A61"/>
    <w:rsid w:val="007A0F54"/>
    <w:rsid w:val="007A1666"/>
    <w:rsid w:val="007A195B"/>
    <w:rsid w:val="007A3AB5"/>
    <w:rsid w:val="007A7511"/>
    <w:rsid w:val="007B0860"/>
    <w:rsid w:val="007B18B9"/>
    <w:rsid w:val="007B19E3"/>
    <w:rsid w:val="007B60B3"/>
    <w:rsid w:val="007B6A72"/>
    <w:rsid w:val="007B6E2A"/>
    <w:rsid w:val="007C3B5F"/>
    <w:rsid w:val="007C5B08"/>
    <w:rsid w:val="007C714D"/>
    <w:rsid w:val="007D11B2"/>
    <w:rsid w:val="007D1259"/>
    <w:rsid w:val="007D210A"/>
    <w:rsid w:val="007D239F"/>
    <w:rsid w:val="007D6D7F"/>
    <w:rsid w:val="007D6ED8"/>
    <w:rsid w:val="007E0D59"/>
    <w:rsid w:val="007E3352"/>
    <w:rsid w:val="007E467E"/>
    <w:rsid w:val="007E6341"/>
    <w:rsid w:val="007E73AB"/>
    <w:rsid w:val="007E794E"/>
    <w:rsid w:val="007E7C11"/>
    <w:rsid w:val="007F1FF6"/>
    <w:rsid w:val="007F53D9"/>
    <w:rsid w:val="007F6586"/>
    <w:rsid w:val="007F7509"/>
    <w:rsid w:val="0080009C"/>
    <w:rsid w:val="00800D8B"/>
    <w:rsid w:val="00801960"/>
    <w:rsid w:val="0080283F"/>
    <w:rsid w:val="00802A41"/>
    <w:rsid w:val="00803C85"/>
    <w:rsid w:val="00804025"/>
    <w:rsid w:val="00806136"/>
    <w:rsid w:val="00807812"/>
    <w:rsid w:val="00810BAD"/>
    <w:rsid w:val="00810C78"/>
    <w:rsid w:val="008118F3"/>
    <w:rsid w:val="0081227D"/>
    <w:rsid w:val="00812918"/>
    <w:rsid w:val="00812970"/>
    <w:rsid w:val="0081364F"/>
    <w:rsid w:val="00815404"/>
    <w:rsid w:val="00815662"/>
    <w:rsid w:val="0081586F"/>
    <w:rsid w:val="00815E02"/>
    <w:rsid w:val="008165E7"/>
    <w:rsid w:val="00824679"/>
    <w:rsid w:val="0082524E"/>
    <w:rsid w:val="00825BD9"/>
    <w:rsid w:val="0082739A"/>
    <w:rsid w:val="008274EB"/>
    <w:rsid w:val="00836F36"/>
    <w:rsid w:val="008370C4"/>
    <w:rsid w:val="0083762D"/>
    <w:rsid w:val="00837C15"/>
    <w:rsid w:val="00840BA0"/>
    <w:rsid w:val="00843203"/>
    <w:rsid w:val="00845B66"/>
    <w:rsid w:val="0084780A"/>
    <w:rsid w:val="00852553"/>
    <w:rsid w:val="0085257F"/>
    <w:rsid w:val="00853641"/>
    <w:rsid w:val="00854A14"/>
    <w:rsid w:val="00854BCC"/>
    <w:rsid w:val="00854D5B"/>
    <w:rsid w:val="00854F67"/>
    <w:rsid w:val="008553A0"/>
    <w:rsid w:val="00856E44"/>
    <w:rsid w:val="0086048C"/>
    <w:rsid w:val="00863FB7"/>
    <w:rsid w:val="0086453F"/>
    <w:rsid w:val="00865F19"/>
    <w:rsid w:val="008667A6"/>
    <w:rsid w:val="008670E7"/>
    <w:rsid w:val="0086731A"/>
    <w:rsid w:val="0086739D"/>
    <w:rsid w:val="00870503"/>
    <w:rsid w:val="008706D2"/>
    <w:rsid w:val="0087107A"/>
    <w:rsid w:val="00871C04"/>
    <w:rsid w:val="00872535"/>
    <w:rsid w:val="00872C6B"/>
    <w:rsid w:val="00874E04"/>
    <w:rsid w:val="0087555B"/>
    <w:rsid w:val="0088152A"/>
    <w:rsid w:val="00881FB4"/>
    <w:rsid w:val="00884DE7"/>
    <w:rsid w:val="00884E33"/>
    <w:rsid w:val="008877A0"/>
    <w:rsid w:val="00887D60"/>
    <w:rsid w:val="00890938"/>
    <w:rsid w:val="008A0DB2"/>
    <w:rsid w:val="008A0DFC"/>
    <w:rsid w:val="008A279C"/>
    <w:rsid w:val="008A2F1D"/>
    <w:rsid w:val="008A453A"/>
    <w:rsid w:val="008A4744"/>
    <w:rsid w:val="008B1732"/>
    <w:rsid w:val="008B215B"/>
    <w:rsid w:val="008B3806"/>
    <w:rsid w:val="008B4B4F"/>
    <w:rsid w:val="008B7B97"/>
    <w:rsid w:val="008C0628"/>
    <w:rsid w:val="008C3B98"/>
    <w:rsid w:val="008C4C4F"/>
    <w:rsid w:val="008C4D23"/>
    <w:rsid w:val="008C5CA5"/>
    <w:rsid w:val="008C695F"/>
    <w:rsid w:val="008D07CD"/>
    <w:rsid w:val="008D2548"/>
    <w:rsid w:val="008D4687"/>
    <w:rsid w:val="008D4726"/>
    <w:rsid w:val="008D5006"/>
    <w:rsid w:val="008D57D7"/>
    <w:rsid w:val="008E11AD"/>
    <w:rsid w:val="008E2BC8"/>
    <w:rsid w:val="008E4AE7"/>
    <w:rsid w:val="008E4FC4"/>
    <w:rsid w:val="008E5820"/>
    <w:rsid w:val="008E6406"/>
    <w:rsid w:val="008E7409"/>
    <w:rsid w:val="008E75D0"/>
    <w:rsid w:val="008F21EC"/>
    <w:rsid w:val="008F2427"/>
    <w:rsid w:val="008F3DA6"/>
    <w:rsid w:val="008F5E9B"/>
    <w:rsid w:val="008F65B4"/>
    <w:rsid w:val="008F69F1"/>
    <w:rsid w:val="008F6A4A"/>
    <w:rsid w:val="00900573"/>
    <w:rsid w:val="00901B9F"/>
    <w:rsid w:val="00903F01"/>
    <w:rsid w:val="00904C4A"/>
    <w:rsid w:val="0090571C"/>
    <w:rsid w:val="00906A3A"/>
    <w:rsid w:val="00906D3D"/>
    <w:rsid w:val="00911FF0"/>
    <w:rsid w:val="009120A4"/>
    <w:rsid w:val="009127DF"/>
    <w:rsid w:val="00912F8E"/>
    <w:rsid w:val="00914ECA"/>
    <w:rsid w:val="00922377"/>
    <w:rsid w:val="0092297E"/>
    <w:rsid w:val="0092344C"/>
    <w:rsid w:val="00927211"/>
    <w:rsid w:val="009277AF"/>
    <w:rsid w:val="0093068D"/>
    <w:rsid w:val="00930ECF"/>
    <w:rsid w:val="00933305"/>
    <w:rsid w:val="009334F7"/>
    <w:rsid w:val="00937959"/>
    <w:rsid w:val="0094092E"/>
    <w:rsid w:val="00941DC8"/>
    <w:rsid w:val="009447E2"/>
    <w:rsid w:val="0094557F"/>
    <w:rsid w:val="0095071B"/>
    <w:rsid w:val="00950F03"/>
    <w:rsid w:val="009520ED"/>
    <w:rsid w:val="009529FE"/>
    <w:rsid w:val="009534F6"/>
    <w:rsid w:val="00953647"/>
    <w:rsid w:val="009537DA"/>
    <w:rsid w:val="00953E32"/>
    <w:rsid w:val="00955C7B"/>
    <w:rsid w:val="00956791"/>
    <w:rsid w:val="009573FF"/>
    <w:rsid w:val="0096121F"/>
    <w:rsid w:val="00961730"/>
    <w:rsid w:val="00964637"/>
    <w:rsid w:val="009674FD"/>
    <w:rsid w:val="00967A0E"/>
    <w:rsid w:val="00971694"/>
    <w:rsid w:val="00971BC3"/>
    <w:rsid w:val="00973EF4"/>
    <w:rsid w:val="00974591"/>
    <w:rsid w:val="00975566"/>
    <w:rsid w:val="00975E32"/>
    <w:rsid w:val="00976A3A"/>
    <w:rsid w:val="00980261"/>
    <w:rsid w:val="00980FEE"/>
    <w:rsid w:val="009825CF"/>
    <w:rsid w:val="00982B48"/>
    <w:rsid w:val="00987160"/>
    <w:rsid w:val="009879DC"/>
    <w:rsid w:val="00987FB9"/>
    <w:rsid w:val="00990003"/>
    <w:rsid w:val="009905E5"/>
    <w:rsid w:val="009934BD"/>
    <w:rsid w:val="009946E8"/>
    <w:rsid w:val="0099526D"/>
    <w:rsid w:val="0099588C"/>
    <w:rsid w:val="00995CE5"/>
    <w:rsid w:val="00996A0D"/>
    <w:rsid w:val="00996DAF"/>
    <w:rsid w:val="00997566"/>
    <w:rsid w:val="00997A7E"/>
    <w:rsid w:val="009A08BE"/>
    <w:rsid w:val="009A1D78"/>
    <w:rsid w:val="009A208E"/>
    <w:rsid w:val="009A2105"/>
    <w:rsid w:val="009A243D"/>
    <w:rsid w:val="009A3413"/>
    <w:rsid w:val="009A4872"/>
    <w:rsid w:val="009A7490"/>
    <w:rsid w:val="009A7748"/>
    <w:rsid w:val="009B0BD2"/>
    <w:rsid w:val="009B0D0B"/>
    <w:rsid w:val="009B384A"/>
    <w:rsid w:val="009B4887"/>
    <w:rsid w:val="009B6225"/>
    <w:rsid w:val="009C1105"/>
    <w:rsid w:val="009C1479"/>
    <w:rsid w:val="009C4458"/>
    <w:rsid w:val="009C5F16"/>
    <w:rsid w:val="009C63E9"/>
    <w:rsid w:val="009C7237"/>
    <w:rsid w:val="009C7FCA"/>
    <w:rsid w:val="009D0BB2"/>
    <w:rsid w:val="009D7946"/>
    <w:rsid w:val="009E33F8"/>
    <w:rsid w:val="009E36D7"/>
    <w:rsid w:val="009E4457"/>
    <w:rsid w:val="009E4CC7"/>
    <w:rsid w:val="009E5182"/>
    <w:rsid w:val="009E7CB5"/>
    <w:rsid w:val="009F05CE"/>
    <w:rsid w:val="009F14FF"/>
    <w:rsid w:val="009F4055"/>
    <w:rsid w:val="009F44BD"/>
    <w:rsid w:val="00A04454"/>
    <w:rsid w:val="00A07070"/>
    <w:rsid w:val="00A10CC0"/>
    <w:rsid w:val="00A12810"/>
    <w:rsid w:val="00A12899"/>
    <w:rsid w:val="00A13867"/>
    <w:rsid w:val="00A15394"/>
    <w:rsid w:val="00A170DB"/>
    <w:rsid w:val="00A1771A"/>
    <w:rsid w:val="00A17DDD"/>
    <w:rsid w:val="00A213B3"/>
    <w:rsid w:val="00A216E2"/>
    <w:rsid w:val="00A23779"/>
    <w:rsid w:val="00A23B3B"/>
    <w:rsid w:val="00A25078"/>
    <w:rsid w:val="00A26C16"/>
    <w:rsid w:val="00A276AD"/>
    <w:rsid w:val="00A30964"/>
    <w:rsid w:val="00A31567"/>
    <w:rsid w:val="00A31CA8"/>
    <w:rsid w:val="00A32AA7"/>
    <w:rsid w:val="00A32C87"/>
    <w:rsid w:val="00A33ED9"/>
    <w:rsid w:val="00A3485A"/>
    <w:rsid w:val="00A3565C"/>
    <w:rsid w:val="00A37155"/>
    <w:rsid w:val="00A4129B"/>
    <w:rsid w:val="00A41714"/>
    <w:rsid w:val="00A427E8"/>
    <w:rsid w:val="00A42F80"/>
    <w:rsid w:val="00A432D6"/>
    <w:rsid w:val="00A43DCA"/>
    <w:rsid w:val="00A45AD5"/>
    <w:rsid w:val="00A47DF7"/>
    <w:rsid w:val="00A505B1"/>
    <w:rsid w:val="00A51294"/>
    <w:rsid w:val="00A51735"/>
    <w:rsid w:val="00A54F17"/>
    <w:rsid w:val="00A565A0"/>
    <w:rsid w:val="00A605F2"/>
    <w:rsid w:val="00A676D3"/>
    <w:rsid w:val="00A72939"/>
    <w:rsid w:val="00A72FEA"/>
    <w:rsid w:val="00A73975"/>
    <w:rsid w:val="00A746D1"/>
    <w:rsid w:val="00A74C57"/>
    <w:rsid w:val="00A74FC4"/>
    <w:rsid w:val="00A766D5"/>
    <w:rsid w:val="00A76F8F"/>
    <w:rsid w:val="00A80A42"/>
    <w:rsid w:val="00A81E4E"/>
    <w:rsid w:val="00A82309"/>
    <w:rsid w:val="00A82743"/>
    <w:rsid w:val="00A84C48"/>
    <w:rsid w:val="00A861EC"/>
    <w:rsid w:val="00A879BB"/>
    <w:rsid w:val="00A9429C"/>
    <w:rsid w:val="00A96A09"/>
    <w:rsid w:val="00A96CCF"/>
    <w:rsid w:val="00A96D97"/>
    <w:rsid w:val="00A9704B"/>
    <w:rsid w:val="00AA04FF"/>
    <w:rsid w:val="00AA0BD3"/>
    <w:rsid w:val="00AA14B7"/>
    <w:rsid w:val="00AA1630"/>
    <w:rsid w:val="00AA170C"/>
    <w:rsid w:val="00AA1EA4"/>
    <w:rsid w:val="00AA24B1"/>
    <w:rsid w:val="00AA346A"/>
    <w:rsid w:val="00AA3CF6"/>
    <w:rsid w:val="00AB0616"/>
    <w:rsid w:val="00AB0E90"/>
    <w:rsid w:val="00AB1E90"/>
    <w:rsid w:val="00AB6BDC"/>
    <w:rsid w:val="00AC072E"/>
    <w:rsid w:val="00AC39A3"/>
    <w:rsid w:val="00AC3C56"/>
    <w:rsid w:val="00AC43C1"/>
    <w:rsid w:val="00AC4515"/>
    <w:rsid w:val="00AC4761"/>
    <w:rsid w:val="00AC69FC"/>
    <w:rsid w:val="00AC6F25"/>
    <w:rsid w:val="00AC735A"/>
    <w:rsid w:val="00AC737E"/>
    <w:rsid w:val="00AD0247"/>
    <w:rsid w:val="00AD17EB"/>
    <w:rsid w:val="00AD2AD4"/>
    <w:rsid w:val="00AD3817"/>
    <w:rsid w:val="00AD56B0"/>
    <w:rsid w:val="00AD64C0"/>
    <w:rsid w:val="00AD6812"/>
    <w:rsid w:val="00AD6957"/>
    <w:rsid w:val="00AE240A"/>
    <w:rsid w:val="00AE2F27"/>
    <w:rsid w:val="00AE593C"/>
    <w:rsid w:val="00AF2700"/>
    <w:rsid w:val="00AF3C82"/>
    <w:rsid w:val="00AF4CA3"/>
    <w:rsid w:val="00AF6AB2"/>
    <w:rsid w:val="00B0034B"/>
    <w:rsid w:val="00B009E8"/>
    <w:rsid w:val="00B01D95"/>
    <w:rsid w:val="00B03731"/>
    <w:rsid w:val="00B06706"/>
    <w:rsid w:val="00B06A1C"/>
    <w:rsid w:val="00B0775D"/>
    <w:rsid w:val="00B14B61"/>
    <w:rsid w:val="00B154CC"/>
    <w:rsid w:val="00B15CC9"/>
    <w:rsid w:val="00B209D8"/>
    <w:rsid w:val="00B222D1"/>
    <w:rsid w:val="00B222FF"/>
    <w:rsid w:val="00B22749"/>
    <w:rsid w:val="00B244DE"/>
    <w:rsid w:val="00B2507E"/>
    <w:rsid w:val="00B25891"/>
    <w:rsid w:val="00B309D3"/>
    <w:rsid w:val="00B30DEB"/>
    <w:rsid w:val="00B32A74"/>
    <w:rsid w:val="00B33535"/>
    <w:rsid w:val="00B34F23"/>
    <w:rsid w:val="00B36C11"/>
    <w:rsid w:val="00B40C41"/>
    <w:rsid w:val="00B437B1"/>
    <w:rsid w:val="00B45875"/>
    <w:rsid w:val="00B473B6"/>
    <w:rsid w:val="00B4775D"/>
    <w:rsid w:val="00B478B2"/>
    <w:rsid w:val="00B50216"/>
    <w:rsid w:val="00B50AAB"/>
    <w:rsid w:val="00B543D2"/>
    <w:rsid w:val="00B55A59"/>
    <w:rsid w:val="00B55A5E"/>
    <w:rsid w:val="00B56876"/>
    <w:rsid w:val="00B577F2"/>
    <w:rsid w:val="00B6037D"/>
    <w:rsid w:val="00B62173"/>
    <w:rsid w:val="00B649F8"/>
    <w:rsid w:val="00B64E0E"/>
    <w:rsid w:val="00B64F79"/>
    <w:rsid w:val="00B66E2D"/>
    <w:rsid w:val="00B671BE"/>
    <w:rsid w:val="00B67DB0"/>
    <w:rsid w:val="00B71B54"/>
    <w:rsid w:val="00B7562F"/>
    <w:rsid w:val="00B759DA"/>
    <w:rsid w:val="00B76C5C"/>
    <w:rsid w:val="00B773F8"/>
    <w:rsid w:val="00B8259F"/>
    <w:rsid w:val="00B833FB"/>
    <w:rsid w:val="00B83AA8"/>
    <w:rsid w:val="00B8642D"/>
    <w:rsid w:val="00B9071F"/>
    <w:rsid w:val="00B92340"/>
    <w:rsid w:val="00B92B8D"/>
    <w:rsid w:val="00B95692"/>
    <w:rsid w:val="00B97620"/>
    <w:rsid w:val="00B979D6"/>
    <w:rsid w:val="00BA2701"/>
    <w:rsid w:val="00BA2E10"/>
    <w:rsid w:val="00BA51DB"/>
    <w:rsid w:val="00BA7371"/>
    <w:rsid w:val="00BB224F"/>
    <w:rsid w:val="00BB618B"/>
    <w:rsid w:val="00BB7F20"/>
    <w:rsid w:val="00BC0098"/>
    <w:rsid w:val="00BC445F"/>
    <w:rsid w:val="00BC5362"/>
    <w:rsid w:val="00BD10EF"/>
    <w:rsid w:val="00BD1400"/>
    <w:rsid w:val="00BD194F"/>
    <w:rsid w:val="00BD2CE1"/>
    <w:rsid w:val="00BD6503"/>
    <w:rsid w:val="00BE00E1"/>
    <w:rsid w:val="00BE1555"/>
    <w:rsid w:val="00BE1BB0"/>
    <w:rsid w:val="00BE1D26"/>
    <w:rsid w:val="00BE3B0B"/>
    <w:rsid w:val="00BF083B"/>
    <w:rsid w:val="00BF2583"/>
    <w:rsid w:val="00BF5268"/>
    <w:rsid w:val="00BF5E39"/>
    <w:rsid w:val="00C0266F"/>
    <w:rsid w:val="00C02F69"/>
    <w:rsid w:val="00C02F70"/>
    <w:rsid w:val="00C03480"/>
    <w:rsid w:val="00C03F7A"/>
    <w:rsid w:val="00C03FCE"/>
    <w:rsid w:val="00C0428A"/>
    <w:rsid w:val="00C06A06"/>
    <w:rsid w:val="00C07BC4"/>
    <w:rsid w:val="00C10E71"/>
    <w:rsid w:val="00C11F30"/>
    <w:rsid w:val="00C136CE"/>
    <w:rsid w:val="00C1499A"/>
    <w:rsid w:val="00C1515F"/>
    <w:rsid w:val="00C15175"/>
    <w:rsid w:val="00C172D3"/>
    <w:rsid w:val="00C20579"/>
    <w:rsid w:val="00C220DE"/>
    <w:rsid w:val="00C22239"/>
    <w:rsid w:val="00C22ABC"/>
    <w:rsid w:val="00C25D26"/>
    <w:rsid w:val="00C3029E"/>
    <w:rsid w:val="00C3469D"/>
    <w:rsid w:val="00C37E43"/>
    <w:rsid w:val="00C40F82"/>
    <w:rsid w:val="00C428CF"/>
    <w:rsid w:val="00C46B90"/>
    <w:rsid w:val="00C46BC8"/>
    <w:rsid w:val="00C51798"/>
    <w:rsid w:val="00C53E46"/>
    <w:rsid w:val="00C55040"/>
    <w:rsid w:val="00C578B6"/>
    <w:rsid w:val="00C60FBB"/>
    <w:rsid w:val="00C61053"/>
    <w:rsid w:val="00C63214"/>
    <w:rsid w:val="00C648CE"/>
    <w:rsid w:val="00C659BF"/>
    <w:rsid w:val="00C65A77"/>
    <w:rsid w:val="00C66AE6"/>
    <w:rsid w:val="00C66CEC"/>
    <w:rsid w:val="00C703A8"/>
    <w:rsid w:val="00C71B68"/>
    <w:rsid w:val="00C76291"/>
    <w:rsid w:val="00C76F0F"/>
    <w:rsid w:val="00C772CB"/>
    <w:rsid w:val="00C801CE"/>
    <w:rsid w:val="00C8071C"/>
    <w:rsid w:val="00C81232"/>
    <w:rsid w:val="00C81410"/>
    <w:rsid w:val="00C90A21"/>
    <w:rsid w:val="00C93A59"/>
    <w:rsid w:val="00C945BF"/>
    <w:rsid w:val="00CA03FA"/>
    <w:rsid w:val="00CA1107"/>
    <w:rsid w:val="00CA1FE6"/>
    <w:rsid w:val="00CA3610"/>
    <w:rsid w:val="00CA438A"/>
    <w:rsid w:val="00CA48D6"/>
    <w:rsid w:val="00CA495D"/>
    <w:rsid w:val="00CA4F9F"/>
    <w:rsid w:val="00CA58E0"/>
    <w:rsid w:val="00CB155F"/>
    <w:rsid w:val="00CB328E"/>
    <w:rsid w:val="00CB3930"/>
    <w:rsid w:val="00CB44F6"/>
    <w:rsid w:val="00CB4D5D"/>
    <w:rsid w:val="00CB58A5"/>
    <w:rsid w:val="00CB5DE1"/>
    <w:rsid w:val="00CB6903"/>
    <w:rsid w:val="00CB70C9"/>
    <w:rsid w:val="00CB72AE"/>
    <w:rsid w:val="00CB7C64"/>
    <w:rsid w:val="00CC01E2"/>
    <w:rsid w:val="00CC06AF"/>
    <w:rsid w:val="00CC126C"/>
    <w:rsid w:val="00CC2DFC"/>
    <w:rsid w:val="00CC4580"/>
    <w:rsid w:val="00CC53DF"/>
    <w:rsid w:val="00CC5604"/>
    <w:rsid w:val="00CC5D29"/>
    <w:rsid w:val="00CD1623"/>
    <w:rsid w:val="00CD3971"/>
    <w:rsid w:val="00CD538C"/>
    <w:rsid w:val="00CD617D"/>
    <w:rsid w:val="00CD6E08"/>
    <w:rsid w:val="00CE199B"/>
    <w:rsid w:val="00CE3DE7"/>
    <w:rsid w:val="00CE518A"/>
    <w:rsid w:val="00CE5884"/>
    <w:rsid w:val="00CE6AC9"/>
    <w:rsid w:val="00CF0D37"/>
    <w:rsid w:val="00CF1A87"/>
    <w:rsid w:val="00CF399B"/>
    <w:rsid w:val="00CF54F1"/>
    <w:rsid w:val="00CF5554"/>
    <w:rsid w:val="00CF622D"/>
    <w:rsid w:val="00CF6662"/>
    <w:rsid w:val="00CF7D9D"/>
    <w:rsid w:val="00D00593"/>
    <w:rsid w:val="00D01BE5"/>
    <w:rsid w:val="00D01ED8"/>
    <w:rsid w:val="00D0269A"/>
    <w:rsid w:val="00D03040"/>
    <w:rsid w:val="00D03D1E"/>
    <w:rsid w:val="00D04071"/>
    <w:rsid w:val="00D047C2"/>
    <w:rsid w:val="00D058CC"/>
    <w:rsid w:val="00D05B68"/>
    <w:rsid w:val="00D148E3"/>
    <w:rsid w:val="00D1629C"/>
    <w:rsid w:val="00D17897"/>
    <w:rsid w:val="00D21C62"/>
    <w:rsid w:val="00D23505"/>
    <w:rsid w:val="00D24B9E"/>
    <w:rsid w:val="00D24E5B"/>
    <w:rsid w:val="00D250EB"/>
    <w:rsid w:val="00D254DC"/>
    <w:rsid w:val="00D268E1"/>
    <w:rsid w:val="00D26984"/>
    <w:rsid w:val="00D30FB4"/>
    <w:rsid w:val="00D33553"/>
    <w:rsid w:val="00D33C4B"/>
    <w:rsid w:val="00D37E8A"/>
    <w:rsid w:val="00D43173"/>
    <w:rsid w:val="00D431EE"/>
    <w:rsid w:val="00D4475D"/>
    <w:rsid w:val="00D4498E"/>
    <w:rsid w:val="00D45287"/>
    <w:rsid w:val="00D458D0"/>
    <w:rsid w:val="00D46B36"/>
    <w:rsid w:val="00D47CD3"/>
    <w:rsid w:val="00D50E6E"/>
    <w:rsid w:val="00D52E99"/>
    <w:rsid w:val="00D5343C"/>
    <w:rsid w:val="00D53583"/>
    <w:rsid w:val="00D54DB6"/>
    <w:rsid w:val="00D56637"/>
    <w:rsid w:val="00D5682A"/>
    <w:rsid w:val="00D56A77"/>
    <w:rsid w:val="00D5727E"/>
    <w:rsid w:val="00D57C5B"/>
    <w:rsid w:val="00D60477"/>
    <w:rsid w:val="00D63456"/>
    <w:rsid w:val="00D634DC"/>
    <w:rsid w:val="00D64A02"/>
    <w:rsid w:val="00D6543D"/>
    <w:rsid w:val="00D71629"/>
    <w:rsid w:val="00D73459"/>
    <w:rsid w:val="00D73C9C"/>
    <w:rsid w:val="00D74E6D"/>
    <w:rsid w:val="00D7521C"/>
    <w:rsid w:val="00D7542A"/>
    <w:rsid w:val="00D767D2"/>
    <w:rsid w:val="00D77610"/>
    <w:rsid w:val="00D83761"/>
    <w:rsid w:val="00D84172"/>
    <w:rsid w:val="00D8496E"/>
    <w:rsid w:val="00D84E5B"/>
    <w:rsid w:val="00D8524D"/>
    <w:rsid w:val="00D878F3"/>
    <w:rsid w:val="00D90B04"/>
    <w:rsid w:val="00D93D96"/>
    <w:rsid w:val="00D9518B"/>
    <w:rsid w:val="00D96561"/>
    <w:rsid w:val="00D965CD"/>
    <w:rsid w:val="00DA2AFB"/>
    <w:rsid w:val="00DA366E"/>
    <w:rsid w:val="00DA4668"/>
    <w:rsid w:val="00DA4BE3"/>
    <w:rsid w:val="00DA4E7F"/>
    <w:rsid w:val="00DB33AB"/>
    <w:rsid w:val="00DB3D26"/>
    <w:rsid w:val="00DB47B9"/>
    <w:rsid w:val="00DB5020"/>
    <w:rsid w:val="00DB57E5"/>
    <w:rsid w:val="00DB5E06"/>
    <w:rsid w:val="00DB607A"/>
    <w:rsid w:val="00DB6DAE"/>
    <w:rsid w:val="00DB7A7B"/>
    <w:rsid w:val="00DC0C37"/>
    <w:rsid w:val="00DC1835"/>
    <w:rsid w:val="00DC4800"/>
    <w:rsid w:val="00DC54F0"/>
    <w:rsid w:val="00DD0A21"/>
    <w:rsid w:val="00DD364B"/>
    <w:rsid w:val="00DD41DC"/>
    <w:rsid w:val="00DE030F"/>
    <w:rsid w:val="00DE0E27"/>
    <w:rsid w:val="00DE49B4"/>
    <w:rsid w:val="00DE5033"/>
    <w:rsid w:val="00DE553C"/>
    <w:rsid w:val="00DE7132"/>
    <w:rsid w:val="00DE749B"/>
    <w:rsid w:val="00DF08EE"/>
    <w:rsid w:val="00DF104F"/>
    <w:rsid w:val="00DF1E75"/>
    <w:rsid w:val="00DF3894"/>
    <w:rsid w:val="00DF3C98"/>
    <w:rsid w:val="00DF4059"/>
    <w:rsid w:val="00DF58CF"/>
    <w:rsid w:val="00DF7074"/>
    <w:rsid w:val="00DF7E00"/>
    <w:rsid w:val="00E002E4"/>
    <w:rsid w:val="00E02597"/>
    <w:rsid w:val="00E02AF3"/>
    <w:rsid w:val="00E031A7"/>
    <w:rsid w:val="00E07742"/>
    <w:rsid w:val="00E1435D"/>
    <w:rsid w:val="00E161C8"/>
    <w:rsid w:val="00E27E60"/>
    <w:rsid w:val="00E27FC8"/>
    <w:rsid w:val="00E30F9C"/>
    <w:rsid w:val="00E319BC"/>
    <w:rsid w:val="00E31B7F"/>
    <w:rsid w:val="00E31FD3"/>
    <w:rsid w:val="00E32B63"/>
    <w:rsid w:val="00E32E16"/>
    <w:rsid w:val="00E33CC2"/>
    <w:rsid w:val="00E33E2B"/>
    <w:rsid w:val="00E34CBF"/>
    <w:rsid w:val="00E3577C"/>
    <w:rsid w:val="00E37C03"/>
    <w:rsid w:val="00E4274C"/>
    <w:rsid w:val="00E42D34"/>
    <w:rsid w:val="00E43973"/>
    <w:rsid w:val="00E43B60"/>
    <w:rsid w:val="00E43B88"/>
    <w:rsid w:val="00E45A7D"/>
    <w:rsid w:val="00E4799E"/>
    <w:rsid w:val="00E5079D"/>
    <w:rsid w:val="00E547E7"/>
    <w:rsid w:val="00E559C8"/>
    <w:rsid w:val="00E56A35"/>
    <w:rsid w:val="00E56BC0"/>
    <w:rsid w:val="00E60329"/>
    <w:rsid w:val="00E65571"/>
    <w:rsid w:val="00E658DE"/>
    <w:rsid w:val="00E664F2"/>
    <w:rsid w:val="00E70430"/>
    <w:rsid w:val="00E70683"/>
    <w:rsid w:val="00E710BA"/>
    <w:rsid w:val="00E7191B"/>
    <w:rsid w:val="00E71E8A"/>
    <w:rsid w:val="00E73F23"/>
    <w:rsid w:val="00E74474"/>
    <w:rsid w:val="00E77CB5"/>
    <w:rsid w:val="00E801CA"/>
    <w:rsid w:val="00E81165"/>
    <w:rsid w:val="00E82564"/>
    <w:rsid w:val="00E85AED"/>
    <w:rsid w:val="00E860BE"/>
    <w:rsid w:val="00E8771F"/>
    <w:rsid w:val="00E87933"/>
    <w:rsid w:val="00E87A5F"/>
    <w:rsid w:val="00E90565"/>
    <w:rsid w:val="00E97842"/>
    <w:rsid w:val="00EA09E4"/>
    <w:rsid w:val="00EA175D"/>
    <w:rsid w:val="00EA22D0"/>
    <w:rsid w:val="00EA2D13"/>
    <w:rsid w:val="00EA333F"/>
    <w:rsid w:val="00EA5752"/>
    <w:rsid w:val="00EA5D9E"/>
    <w:rsid w:val="00EA67A8"/>
    <w:rsid w:val="00EB4DA4"/>
    <w:rsid w:val="00EB7F34"/>
    <w:rsid w:val="00EC03A3"/>
    <w:rsid w:val="00EC06EC"/>
    <w:rsid w:val="00EC0D23"/>
    <w:rsid w:val="00EC1267"/>
    <w:rsid w:val="00EC163D"/>
    <w:rsid w:val="00EC35B4"/>
    <w:rsid w:val="00EC7735"/>
    <w:rsid w:val="00ED11ED"/>
    <w:rsid w:val="00ED1264"/>
    <w:rsid w:val="00ED18CE"/>
    <w:rsid w:val="00ED3196"/>
    <w:rsid w:val="00ED5388"/>
    <w:rsid w:val="00ED5939"/>
    <w:rsid w:val="00EE00BB"/>
    <w:rsid w:val="00EE135F"/>
    <w:rsid w:val="00EE4B05"/>
    <w:rsid w:val="00EE4D2C"/>
    <w:rsid w:val="00EE610C"/>
    <w:rsid w:val="00EE6FC9"/>
    <w:rsid w:val="00EE7351"/>
    <w:rsid w:val="00EF01A0"/>
    <w:rsid w:val="00EF0738"/>
    <w:rsid w:val="00EF07A7"/>
    <w:rsid w:val="00EF125D"/>
    <w:rsid w:val="00EF2EA7"/>
    <w:rsid w:val="00EF4CB3"/>
    <w:rsid w:val="00EF5EA9"/>
    <w:rsid w:val="00F033A1"/>
    <w:rsid w:val="00F0523D"/>
    <w:rsid w:val="00F0537B"/>
    <w:rsid w:val="00F05AF9"/>
    <w:rsid w:val="00F109BC"/>
    <w:rsid w:val="00F11775"/>
    <w:rsid w:val="00F157C9"/>
    <w:rsid w:val="00F168DA"/>
    <w:rsid w:val="00F16A3C"/>
    <w:rsid w:val="00F208D7"/>
    <w:rsid w:val="00F20C69"/>
    <w:rsid w:val="00F2301C"/>
    <w:rsid w:val="00F234AF"/>
    <w:rsid w:val="00F2605D"/>
    <w:rsid w:val="00F26D04"/>
    <w:rsid w:val="00F27582"/>
    <w:rsid w:val="00F27757"/>
    <w:rsid w:val="00F278A1"/>
    <w:rsid w:val="00F27AFF"/>
    <w:rsid w:val="00F30C69"/>
    <w:rsid w:val="00F333D4"/>
    <w:rsid w:val="00F3353F"/>
    <w:rsid w:val="00F336F4"/>
    <w:rsid w:val="00F35423"/>
    <w:rsid w:val="00F35765"/>
    <w:rsid w:val="00F36663"/>
    <w:rsid w:val="00F4100F"/>
    <w:rsid w:val="00F42CC6"/>
    <w:rsid w:val="00F42EBD"/>
    <w:rsid w:val="00F445BB"/>
    <w:rsid w:val="00F44896"/>
    <w:rsid w:val="00F45223"/>
    <w:rsid w:val="00F4689F"/>
    <w:rsid w:val="00F50F88"/>
    <w:rsid w:val="00F51A2A"/>
    <w:rsid w:val="00F51FB8"/>
    <w:rsid w:val="00F52106"/>
    <w:rsid w:val="00F53D70"/>
    <w:rsid w:val="00F55AC8"/>
    <w:rsid w:val="00F563DD"/>
    <w:rsid w:val="00F6257B"/>
    <w:rsid w:val="00F62886"/>
    <w:rsid w:val="00F637A6"/>
    <w:rsid w:val="00F63960"/>
    <w:rsid w:val="00F6423C"/>
    <w:rsid w:val="00F66798"/>
    <w:rsid w:val="00F72774"/>
    <w:rsid w:val="00F7435C"/>
    <w:rsid w:val="00F75188"/>
    <w:rsid w:val="00F7703D"/>
    <w:rsid w:val="00F821D1"/>
    <w:rsid w:val="00F82221"/>
    <w:rsid w:val="00F822FD"/>
    <w:rsid w:val="00F824B2"/>
    <w:rsid w:val="00F84C1E"/>
    <w:rsid w:val="00F85935"/>
    <w:rsid w:val="00F90777"/>
    <w:rsid w:val="00F9158B"/>
    <w:rsid w:val="00F94381"/>
    <w:rsid w:val="00F95400"/>
    <w:rsid w:val="00FA3AAC"/>
    <w:rsid w:val="00FA46C5"/>
    <w:rsid w:val="00FA66F6"/>
    <w:rsid w:val="00FB0351"/>
    <w:rsid w:val="00FB1CE9"/>
    <w:rsid w:val="00FB23E1"/>
    <w:rsid w:val="00FB59A4"/>
    <w:rsid w:val="00FB6477"/>
    <w:rsid w:val="00FB65BF"/>
    <w:rsid w:val="00FB6F5C"/>
    <w:rsid w:val="00FC0610"/>
    <w:rsid w:val="00FD06B7"/>
    <w:rsid w:val="00FD4C42"/>
    <w:rsid w:val="00FD52A0"/>
    <w:rsid w:val="00FD72EB"/>
    <w:rsid w:val="00FE07CC"/>
    <w:rsid w:val="00FE0997"/>
    <w:rsid w:val="00FE1E2A"/>
    <w:rsid w:val="00FE229D"/>
    <w:rsid w:val="00FE3474"/>
    <w:rsid w:val="00FE36D4"/>
    <w:rsid w:val="00FE3DD8"/>
    <w:rsid w:val="00FE769A"/>
    <w:rsid w:val="00FF0ED1"/>
    <w:rsid w:val="00FF37EB"/>
    <w:rsid w:val="00FF3D1A"/>
    <w:rsid w:val="00FF4169"/>
    <w:rsid w:val="00FF4E5D"/>
    <w:rsid w:val="00FF544A"/>
    <w:rsid w:val="00FF5AC8"/>
    <w:rsid w:val="00FF6131"/>
    <w:rsid w:val="011DD666"/>
    <w:rsid w:val="01331CD1"/>
    <w:rsid w:val="015ACF1F"/>
    <w:rsid w:val="026079D0"/>
    <w:rsid w:val="0308C13A"/>
    <w:rsid w:val="038F6649"/>
    <w:rsid w:val="0397B110"/>
    <w:rsid w:val="03F50B84"/>
    <w:rsid w:val="0427017D"/>
    <w:rsid w:val="047C20B8"/>
    <w:rsid w:val="04CF2848"/>
    <w:rsid w:val="04FA9CA2"/>
    <w:rsid w:val="0512B9B0"/>
    <w:rsid w:val="0522AD88"/>
    <w:rsid w:val="0545A024"/>
    <w:rsid w:val="055941F1"/>
    <w:rsid w:val="059493FD"/>
    <w:rsid w:val="05EB8FA0"/>
    <w:rsid w:val="073CD7C0"/>
    <w:rsid w:val="0757E969"/>
    <w:rsid w:val="0796765A"/>
    <w:rsid w:val="07D0366E"/>
    <w:rsid w:val="0855B82F"/>
    <w:rsid w:val="08EA9B11"/>
    <w:rsid w:val="08FB00EC"/>
    <w:rsid w:val="09360034"/>
    <w:rsid w:val="094F13C3"/>
    <w:rsid w:val="0A0AE984"/>
    <w:rsid w:val="0A23596B"/>
    <w:rsid w:val="0A81F2CE"/>
    <w:rsid w:val="0A96AFF2"/>
    <w:rsid w:val="0AA67F30"/>
    <w:rsid w:val="0AC0B3B8"/>
    <w:rsid w:val="0AD20239"/>
    <w:rsid w:val="0AF1D0DA"/>
    <w:rsid w:val="0B419C7C"/>
    <w:rsid w:val="0C0399CA"/>
    <w:rsid w:val="0C21C06F"/>
    <w:rsid w:val="0C2BBE6A"/>
    <w:rsid w:val="0C5FAD13"/>
    <w:rsid w:val="0C865FF1"/>
    <w:rsid w:val="0CA2B7E9"/>
    <w:rsid w:val="0CE89D4A"/>
    <w:rsid w:val="0D4329F6"/>
    <w:rsid w:val="0D5AFC4D"/>
    <w:rsid w:val="0D661C02"/>
    <w:rsid w:val="0D818862"/>
    <w:rsid w:val="0DA944B4"/>
    <w:rsid w:val="0DBD6B0B"/>
    <w:rsid w:val="0DBE0ED8"/>
    <w:rsid w:val="0DC01674"/>
    <w:rsid w:val="0DD391D2"/>
    <w:rsid w:val="0DD6E91A"/>
    <w:rsid w:val="0DDB5AFA"/>
    <w:rsid w:val="0E5E27C1"/>
    <w:rsid w:val="0F276412"/>
    <w:rsid w:val="0F4187A1"/>
    <w:rsid w:val="0F45F3BC"/>
    <w:rsid w:val="0FB48CF5"/>
    <w:rsid w:val="0FF21449"/>
    <w:rsid w:val="0FFBDEFB"/>
    <w:rsid w:val="10B2F29E"/>
    <w:rsid w:val="10B95BC3"/>
    <w:rsid w:val="10D408FE"/>
    <w:rsid w:val="10E44523"/>
    <w:rsid w:val="11466EA9"/>
    <w:rsid w:val="1181FDE5"/>
    <w:rsid w:val="12B10D6E"/>
    <w:rsid w:val="12E4A278"/>
    <w:rsid w:val="140E0BBE"/>
    <w:rsid w:val="14B9F9CF"/>
    <w:rsid w:val="1524016D"/>
    <w:rsid w:val="15570222"/>
    <w:rsid w:val="15C495D1"/>
    <w:rsid w:val="15C9F357"/>
    <w:rsid w:val="16476774"/>
    <w:rsid w:val="166C8C4C"/>
    <w:rsid w:val="16A30A87"/>
    <w:rsid w:val="16D8F160"/>
    <w:rsid w:val="173C1BAD"/>
    <w:rsid w:val="176F6780"/>
    <w:rsid w:val="17A46013"/>
    <w:rsid w:val="17BE8BDB"/>
    <w:rsid w:val="17D9D941"/>
    <w:rsid w:val="17F367C3"/>
    <w:rsid w:val="1812DD0D"/>
    <w:rsid w:val="18181223"/>
    <w:rsid w:val="18A9C863"/>
    <w:rsid w:val="1976A160"/>
    <w:rsid w:val="1A1650C6"/>
    <w:rsid w:val="1A9227FF"/>
    <w:rsid w:val="1AB40E13"/>
    <w:rsid w:val="1B282496"/>
    <w:rsid w:val="1B3BBACF"/>
    <w:rsid w:val="1B9540E1"/>
    <w:rsid w:val="1D3E0DBA"/>
    <w:rsid w:val="1D4A33CF"/>
    <w:rsid w:val="1D93C16A"/>
    <w:rsid w:val="1DAB35DB"/>
    <w:rsid w:val="1E14266C"/>
    <w:rsid w:val="1EA7AA47"/>
    <w:rsid w:val="1EBB38DD"/>
    <w:rsid w:val="1FEB17CF"/>
    <w:rsid w:val="2024238A"/>
    <w:rsid w:val="20754382"/>
    <w:rsid w:val="20E12427"/>
    <w:rsid w:val="214EB0D4"/>
    <w:rsid w:val="21E33DBD"/>
    <w:rsid w:val="2211163B"/>
    <w:rsid w:val="2238AE71"/>
    <w:rsid w:val="223FE7D0"/>
    <w:rsid w:val="22802A1E"/>
    <w:rsid w:val="235C050C"/>
    <w:rsid w:val="23AA50D6"/>
    <w:rsid w:val="242476BB"/>
    <w:rsid w:val="2462F908"/>
    <w:rsid w:val="246582CF"/>
    <w:rsid w:val="24A4DA60"/>
    <w:rsid w:val="24A988FC"/>
    <w:rsid w:val="252D6038"/>
    <w:rsid w:val="2551A43F"/>
    <w:rsid w:val="25842F45"/>
    <w:rsid w:val="25A562FF"/>
    <w:rsid w:val="25D3661E"/>
    <w:rsid w:val="25DC2BD7"/>
    <w:rsid w:val="26C1EE31"/>
    <w:rsid w:val="26F4ADE8"/>
    <w:rsid w:val="27378218"/>
    <w:rsid w:val="274D9543"/>
    <w:rsid w:val="27B7897A"/>
    <w:rsid w:val="28E5C4EB"/>
    <w:rsid w:val="28EAE3A9"/>
    <w:rsid w:val="290AFB87"/>
    <w:rsid w:val="2AAFDF5C"/>
    <w:rsid w:val="2AE939B1"/>
    <w:rsid w:val="2B3784D2"/>
    <w:rsid w:val="2B8D6FBC"/>
    <w:rsid w:val="2BED2A45"/>
    <w:rsid w:val="2C8FC5D7"/>
    <w:rsid w:val="2D94FC31"/>
    <w:rsid w:val="2D9A3DCB"/>
    <w:rsid w:val="2DCA47A5"/>
    <w:rsid w:val="2E5D5CA2"/>
    <w:rsid w:val="2EB67028"/>
    <w:rsid w:val="2EE4BE9B"/>
    <w:rsid w:val="2F283A9F"/>
    <w:rsid w:val="2F3386DB"/>
    <w:rsid w:val="2FC2D7D0"/>
    <w:rsid w:val="3106276E"/>
    <w:rsid w:val="31C61BEC"/>
    <w:rsid w:val="3212CB18"/>
    <w:rsid w:val="3215096F"/>
    <w:rsid w:val="32363D62"/>
    <w:rsid w:val="32403CFC"/>
    <w:rsid w:val="32B10FB9"/>
    <w:rsid w:val="332BE2FA"/>
    <w:rsid w:val="332E9966"/>
    <w:rsid w:val="33D9240E"/>
    <w:rsid w:val="340FFA01"/>
    <w:rsid w:val="341ED42D"/>
    <w:rsid w:val="343B238B"/>
    <w:rsid w:val="3442F458"/>
    <w:rsid w:val="3496490F"/>
    <w:rsid w:val="34B9E9BC"/>
    <w:rsid w:val="350FB3AA"/>
    <w:rsid w:val="35165042"/>
    <w:rsid w:val="352FD1B0"/>
    <w:rsid w:val="35407478"/>
    <w:rsid w:val="35CE54EB"/>
    <w:rsid w:val="365D9E3C"/>
    <w:rsid w:val="37009DFA"/>
    <w:rsid w:val="37844934"/>
    <w:rsid w:val="3835AB78"/>
    <w:rsid w:val="383FB6A5"/>
    <w:rsid w:val="38A8E54D"/>
    <w:rsid w:val="39C7AE50"/>
    <w:rsid w:val="3A1B994B"/>
    <w:rsid w:val="3A4300EF"/>
    <w:rsid w:val="3ABF1747"/>
    <w:rsid w:val="3ACAA282"/>
    <w:rsid w:val="3AD5DF77"/>
    <w:rsid w:val="3AF0F83B"/>
    <w:rsid w:val="3B55337F"/>
    <w:rsid w:val="3B705313"/>
    <w:rsid w:val="3B8D3273"/>
    <w:rsid w:val="3BC1A168"/>
    <w:rsid w:val="3BC27C85"/>
    <w:rsid w:val="3BE82941"/>
    <w:rsid w:val="3C130522"/>
    <w:rsid w:val="3C69D8AE"/>
    <w:rsid w:val="3C8FB4E1"/>
    <w:rsid w:val="3C909938"/>
    <w:rsid w:val="3CC70B87"/>
    <w:rsid w:val="3CDDA6CB"/>
    <w:rsid w:val="3CDF301A"/>
    <w:rsid w:val="3E1FC6AC"/>
    <w:rsid w:val="3ED0A655"/>
    <w:rsid w:val="3EFA857D"/>
    <w:rsid w:val="3F8D400A"/>
    <w:rsid w:val="3F95A5E8"/>
    <w:rsid w:val="4044473B"/>
    <w:rsid w:val="405DC108"/>
    <w:rsid w:val="40A25BCF"/>
    <w:rsid w:val="40DE33E4"/>
    <w:rsid w:val="41F909E9"/>
    <w:rsid w:val="42166FF6"/>
    <w:rsid w:val="42A0B256"/>
    <w:rsid w:val="43FAAA6F"/>
    <w:rsid w:val="448BDCD7"/>
    <w:rsid w:val="44E82EED"/>
    <w:rsid w:val="44F795F3"/>
    <w:rsid w:val="4577845A"/>
    <w:rsid w:val="45ACF353"/>
    <w:rsid w:val="45B180D2"/>
    <w:rsid w:val="46035D73"/>
    <w:rsid w:val="4653B2DC"/>
    <w:rsid w:val="46548892"/>
    <w:rsid w:val="46912E7A"/>
    <w:rsid w:val="46A1293B"/>
    <w:rsid w:val="46CF9F19"/>
    <w:rsid w:val="4798D9BC"/>
    <w:rsid w:val="479949FC"/>
    <w:rsid w:val="47DB4C73"/>
    <w:rsid w:val="4825B5DB"/>
    <w:rsid w:val="482A67AB"/>
    <w:rsid w:val="4915EE13"/>
    <w:rsid w:val="49971DA9"/>
    <w:rsid w:val="49B482C3"/>
    <w:rsid w:val="49FB6338"/>
    <w:rsid w:val="4A72450A"/>
    <w:rsid w:val="4AB07BF0"/>
    <w:rsid w:val="4B1C210C"/>
    <w:rsid w:val="4B8977E6"/>
    <w:rsid w:val="4B8CD5EB"/>
    <w:rsid w:val="4B8DFB80"/>
    <w:rsid w:val="4C5D9C0C"/>
    <w:rsid w:val="4C8B41D3"/>
    <w:rsid w:val="4CAD0587"/>
    <w:rsid w:val="4D347F5A"/>
    <w:rsid w:val="4D39AB92"/>
    <w:rsid w:val="4D7DC91E"/>
    <w:rsid w:val="4DC5F93F"/>
    <w:rsid w:val="4E6A21F0"/>
    <w:rsid w:val="4F0F9FDC"/>
    <w:rsid w:val="4FE6368D"/>
    <w:rsid w:val="4FFAF29D"/>
    <w:rsid w:val="502B5C6D"/>
    <w:rsid w:val="504E9C84"/>
    <w:rsid w:val="5129E30C"/>
    <w:rsid w:val="51EBD831"/>
    <w:rsid w:val="51FBC2AC"/>
    <w:rsid w:val="52993E3D"/>
    <w:rsid w:val="52FFCD76"/>
    <w:rsid w:val="537ECD1A"/>
    <w:rsid w:val="53A5CC3A"/>
    <w:rsid w:val="547595A2"/>
    <w:rsid w:val="54C1946F"/>
    <w:rsid w:val="54D373E6"/>
    <w:rsid w:val="54DF5BF4"/>
    <w:rsid w:val="5595298C"/>
    <w:rsid w:val="56366C6E"/>
    <w:rsid w:val="571087F3"/>
    <w:rsid w:val="57BB3386"/>
    <w:rsid w:val="57D96F7D"/>
    <w:rsid w:val="5895FA53"/>
    <w:rsid w:val="589E7EB6"/>
    <w:rsid w:val="58E71753"/>
    <w:rsid w:val="5931AD42"/>
    <w:rsid w:val="593F861F"/>
    <w:rsid w:val="59F89B62"/>
    <w:rsid w:val="5A5822AB"/>
    <w:rsid w:val="5A65254A"/>
    <w:rsid w:val="5A89E9DF"/>
    <w:rsid w:val="5AB075CF"/>
    <w:rsid w:val="5AEDEB02"/>
    <w:rsid w:val="5B573FA9"/>
    <w:rsid w:val="5BFF7690"/>
    <w:rsid w:val="5C21D1C8"/>
    <w:rsid w:val="5C3ACAFE"/>
    <w:rsid w:val="5C69AD9A"/>
    <w:rsid w:val="5CB8BEDE"/>
    <w:rsid w:val="5CCD8DA9"/>
    <w:rsid w:val="5D1D37CA"/>
    <w:rsid w:val="5D50769A"/>
    <w:rsid w:val="5D7965EE"/>
    <w:rsid w:val="5D97054B"/>
    <w:rsid w:val="5DB54577"/>
    <w:rsid w:val="5DE33386"/>
    <w:rsid w:val="5DF8A2B2"/>
    <w:rsid w:val="5E0EC8BE"/>
    <w:rsid w:val="5EA516ED"/>
    <w:rsid w:val="5F021AAB"/>
    <w:rsid w:val="5F18E53C"/>
    <w:rsid w:val="5F84D95E"/>
    <w:rsid w:val="6019396C"/>
    <w:rsid w:val="60AF575F"/>
    <w:rsid w:val="60E51F69"/>
    <w:rsid w:val="615E55A4"/>
    <w:rsid w:val="617FA863"/>
    <w:rsid w:val="61ED2B6D"/>
    <w:rsid w:val="62368630"/>
    <w:rsid w:val="624975E4"/>
    <w:rsid w:val="629358F8"/>
    <w:rsid w:val="62A6137E"/>
    <w:rsid w:val="6385C14E"/>
    <w:rsid w:val="63BB9CEC"/>
    <w:rsid w:val="6423F8FD"/>
    <w:rsid w:val="6495B505"/>
    <w:rsid w:val="649E0239"/>
    <w:rsid w:val="64D4F185"/>
    <w:rsid w:val="652EB259"/>
    <w:rsid w:val="65772F73"/>
    <w:rsid w:val="659B1215"/>
    <w:rsid w:val="65A8B256"/>
    <w:rsid w:val="65CA8E1A"/>
    <w:rsid w:val="660BA4C9"/>
    <w:rsid w:val="66101767"/>
    <w:rsid w:val="663CC4B7"/>
    <w:rsid w:val="66B40728"/>
    <w:rsid w:val="67100133"/>
    <w:rsid w:val="67AECBED"/>
    <w:rsid w:val="681E7B4C"/>
    <w:rsid w:val="684A11E8"/>
    <w:rsid w:val="684ACA50"/>
    <w:rsid w:val="68EC6354"/>
    <w:rsid w:val="6928A860"/>
    <w:rsid w:val="694A6EF8"/>
    <w:rsid w:val="6992395C"/>
    <w:rsid w:val="69D492D5"/>
    <w:rsid w:val="6B630FBF"/>
    <w:rsid w:val="6BEF1E80"/>
    <w:rsid w:val="6D22F933"/>
    <w:rsid w:val="6D628A99"/>
    <w:rsid w:val="6E363EDA"/>
    <w:rsid w:val="6EC38BC8"/>
    <w:rsid w:val="6EF00616"/>
    <w:rsid w:val="6F1C1B90"/>
    <w:rsid w:val="6F33A116"/>
    <w:rsid w:val="6F70A300"/>
    <w:rsid w:val="6F91DCA8"/>
    <w:rsid w:val="6F9D1F72"/>
    <w:rsid w:val="7058466F"/>
    <w:rsid w:val="705D82EA"/>
    <w:rsid w:val="713EC09D"/>
    <w:rsid w:val="7182AFF1"/>
    <w:rsid w:val="719C305D"/>
    <w:rsid w:val="71BAA271"/>
    <w:rsid w:val="71C229C6"/>
    <w:rsid w:val="72173429"/>
    <w:rsid w:val="72C44C7A"/>
    <w:rsid w:val="72D43002"/>
    <w:rsid w:val="72D4CAC0"/>
    <w:rsid w:val="72EA766F"/>
    <w:rsid w:val="735D38DE"/>
    <w:rsid w:val="7373863F"/>
    <w:rsid w:val="73899C31"/>
    <w:rsid w:val="73B2974E"/>
    <w:rsid w:val="73C0B406"/>
    <w:rsid w:val="748A31BA"/>
    <w:rsid w:val="74B83777"/>
    <w:rsid w:val="76BA07D8"/>
    <w:rsid w:val="76EB2886"/>
    <w:rsid w:val="77041529"/>
    <w:rsid w:val="772A52BC"/>
    <w:rsid w:val="7748B291"/>
    <w:rsid w:val="774D2616"/>
    <w:rsid w:val="78456871"/>
    <w:rsid w:val="7854F262"/>
    <w:rsid w:val="786783A8"/>
    <w:rsid w:val="786F7276"/>
    <w:rsid w:val="7976FCDD"/>
    <w:rsid w:val="79A119B4"/>
    <w:rsid w:val="7A5516A8"/>
    <w:rsid w:val="7A6B1F8C"/>
    <w:rsid w:val="7A97F75F"/>
    <w:rsid w:val="7AE6B829"/>
    <w:rsid w:val="7AFE3E2B"/>
    <w:rsid w:val="7B6BCA04"/>
    <w:rsid w:val="7BA90F32"/>
    <w:rsid w:val="7BB7A14C"/>
    <w:rsid w:val="7BCE18B0"/>
    <w:rsid w:val="7C65EB1B"/>
    <w:rsid w:val="7CEA2BB8"/>
    <w:rsid w:val="7CF7A670"/>
    <w:rsid w:val="7D24F0F1"/>
    <w:rsid w:val="7D3B7916"/>
    <w:rsid w:val="7D48292B"/>
    <w:rsid w:val="7D54B8F4"/>
    <w:rsid w:val="7E396545"/>
    <w:rsid w:val="7E4DD843"/>
    <w:rsid w:val="7E5EF77C"/>
    <w:rsid w:val="7EBF9872"/>
    <w:rsid w:val="7FD92C38"/>
    <w:rsid w:val="7FF6F9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BFE78"/>
  <w15:docId w15:val="{4F8EB660-9F77-4E18-9A52-64C73ECA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666666"/>
        <w:sz w:val="22"/>
        <w:szCs w:val="22"/>
        <w:lang w:val="en-GB" w:eastAsia="en-GB" w:bidi="ar-SA"/>
      </w:rPr>
    </w:rPrDefault>
    <w:pPrDefault>
      <w:pPr>
        <w:spacing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8D"/>
    <w:pPr>
      <w:ind w:left="0"/>
    </w:pPr>
    <w:rPr>
      <w:sz w:val="20"/>
      <w:szCs w:val="20"/>
    </w:rPr>
  </w:style>
  <w:style w:type="paragraph" w:styleId="Heading1">
    <w:name w:val="heading 1"/>
    <w:basedOn w:val="Normal"/>
    <w:next w:val="Normal"/>
    <w:uiPriority w:val="9"/>
    <w:qFormat/>
    <w:rsid w:val="009C7FCA"/>
    <w:pPr>
      <w:keepNext/>
      <w:keepLines/>
      <w:spacing w:before="400" w:after="120"/>
      <w:outlineLvl w:val="0"/>
    </w:pPr>
    <w:rPr>
      <w:color w:val="2F5596"/>
      <w:sz w:val="40"/>
      <w:szCs w:val="40"/>
    </w:rPr>
  </w:style>
  <w:style w:type="paragraph" w:styleId="Heading2">
    <w:name w:val="heading 2"/>
    <w:basedOn w:val="Normal"/>
    <w:next w:val="Normal"/>
    <w:uiPriority w:val="9"/>
    <w:unhideWhenUsed/>
    <w:qFormat/>
    <w:rsid w:val="009C7FCA"/>
    <w:pPr>
      <w:keepNext/>
      <w:keepLines/>
      <w:spacing w:before="360" w:after="120"/>
      <w:outlineLvl w:val="1"/>
    </w:pPr>
    <w:rPr>
      <w:color w:val="2F5596"/>
      <w:sz w:val="32"/>
      <w:szCs w:val="32"/>
    </w:rPr>
  </w:style>
  <w:style w:type="paragraph" w:styleId="Heading3">
    <w:name w:val="heading 3"/>
    <w:basedOn w:val="Normal"/>
    <w:next w:val="Normal"/>
    <w:uiPriority w:val="9"/>
    <w:unhideWhenUsed/>
    <w:qFormat/>
    <w:rsid w:val="009C7FCA"/>
    <w:pPr>
      <w:keepNext/>
      <w:keepLines/>
      <w:spacing w:before="240" w:after="40"/>
      <w:outlineLvl w:val="2"/>
    </w:pPr>
    <w:rPr>
      <w:color w:val="2F5596"/>
      <w:sz w:val="26"/>
      <w:szCs w:val="26"/>
    </w:rPr>
  </w:style>
  <w:style w:type="paragraph" w:styleId="Heading4">
    <w:name w:val="heading 4"/>
    <w:basedOn w:val="Normal"/>
    <w:next w:val="Normal"/>
    <w:uiPriority w:val="9"/>
    <w:unhideWhenUsed/>
    <w:qFormat/>
    <w:pPr>
      <w:keepNext/>
      <w:keepLines/>
      <w:spacing w:before="200" w:after="80"/>
      <w:ind w:left="708"/>
      <w:outlineLvl w:val="3"/>
    </w:pPr>
  </w:style>
  <w:style w:type="paragraph" w:styleId="Heading5">
    <w:name w:val="heading 5"/>
    <w:basedOn w:val="Normal"/>
    <w:next w:val="Normal"/>
    <w:uiPriority w:val="9"/>
    <w:unhideWhenUsed/>
    <w:qFormat/>
    <w:rsid w:val="00A879BB"/>
    <w:pPr>
      <w:keepNext/>
      <w:keepLines/>
      <w:spacing w:line="240" w:lineRule="auto"/>
      <w:outlineLvl w:val="4"/>
    </w:pPr>
    <w:rPr>
      <w:color w:val="2F5596"/>
      <w:sz w:val="18"/>
      <w:szCs w:val="18"/>
    </w:rPr>
  </w:style>
  <w:style w:type="paragraph" w:styleId="Heading6">
    <w:name w:val="heading 6"/>
    <w:basedOn w:val="Normal"/>
    <w:next w:val="Normal"/>
    <w:uiPriority w:val="9"/>
    <w:semiHidden/>
    <w:unhideWhenUsed/>
    <w:qFormat/>
    <w:pPr>
      <w:keepNext/>
      <w:keepLines/>
      <w:spacing w:before="240" w:after="8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C7FCA"/>
    <w:pPr>
      <w:keepNext/>
      <w:keepLines/>
      <w:spacing w:after="60"/>
    </w:pPr>
    <w:rPr>
      <w:color w:val="2F5596"/>
      <w:sz w:val="72"/>
      <w:szCs w:val="72"/>
    </w:rPr>
  </w:style>
  <w:style w:type="paragraph" w:styleId="Subtitle">
    <w:name w:val="Subtitle"/>
    <w:basedOn w:val="Normal"/>
    <w:next w:val="Normal"/>
    <w:uiPriority w:val="11"/>
    <w:qFormat/>
    <w:pPr>
      <w:keepNext/>
      <w:keepLines/>
      <w:spacing w:after="320"/>
    </w:pPr>
    <w:rPr>
      <w:rFonts w:ascii="Arial" w:eastAsia="Arial" w:hAnsi="Arial" w:cs="Arial"/>
      <w:sz w:val="30"/>
      <w:szCs w:val="30"/>
    </w:rPr>
  </w:style>
  <w:style w:type="table" w:customStyle="1" w:styleId="a">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EA3D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96"/>
    <w:pPr>
      <w:contextualSpacing/>
    </w:pPr>
  </w:style>
  <w:style w:type="character" w:styleId="CommentReference">
    <w:name w:val="annotation reference"/>
    <w:basedOn w:val="DefaultParagraphFont"/>
    <w:uiPriority w:val="99"/>
    <w:semiHidden/>
    <w:unhideWhenUsed/>
    <w:rsid w:val="00EA3D96"/>
    <w:rPr>
      <w:sz w:val="16"/>
      <w:szCs w:val="16"/>
    </w:rPr>
  </w:style>
  <w:style w:type="paragraph" w:styleId="CommentText">
    <w:name w:val="annotation text"/>
    <w:basedOn w:val="Normal"/>
    <w:link w:val="CommentTextChar"/>
    <w:uiPriority w:val="99"/>
    <w:unhideWhenUsed/>
    <w:rsid w:val="00EA3D96"/>
    <w:pPr>
      <w:spacing w:line="240" w:lineRule="auto"/>
    </w:pPr>
  </w:style>
  <w:style w:type="character" w:customStyle="1" w:styleId="CommentTextChar">
    <w:name w:val="Comment Text Char"/>
    <w:basedOn w:val="DefaultParagraphFont"/>
    <w:link w:val="CommentText"/>
    <w:uiPriority w:val="99"/>
    <w:rsid w:val="00EA3D96"/>
    <w:rPr>
      <w:sz w:val="20"/>
      <w:szCs w:val="20"/>
    </w:rPr>
  </w:style>
  <w:style w:type="paragraph" w:styleId="CommentSubject">
    <w:name w:val="annotation subject"/>
    <w:basedOn w:val="CommentText"/>
    <w:next w:val="CommentText"/>
    <w:link w:val="CommentSubjectChar"/>
    <w:uiPriority w:val="99"/>
    <w:semiHidden/>
    <w:unhideWhenUsed/>
    <w:rsid w:val="00EA3D96"/>
    <w:rPr>
      <w:b/>
      <w:bCs/>
    </w:rPr>
  </w:style>
  <w:style w:type="character" w:customStyle="1" w:styleId="CommentSubjectChar">
    <w:name w:val="Comment Subject Char"/>
    <w:basedOn w:val="CommentTextChar"/>
    <w:link w:val="CommentSubject"/>
    <w:uiPriority w:val="99"/>
    <w:semiHidden/>
    <w:rsid w:val="00EA3D96"/>
    <w:rPr>
      <w:b/>
      <w:bCs/>
      <w:sz w:val="20"/>
      <w:szCs w:val="20"/>
    </w:rPr>
  </w:style>
  <w:style w:type="table" w:styleId="GridTable1Light">
    <w:name w:val="Grid Table 1 Light"/>
    <w:basedOn w:val="TableNormal"/>
    <w:uiPriority w:val="46"/>
    <w:rsid w:val="00EA3D9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8231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5040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aliases w:val="FPF table style"/>
    <w:basedOn w:val="TableNormal"/>
    <w:uiPriority w:val="49"/>
    <w:rsid w:val="00D5343C"/>
    <w:pPr>
      <w:spacing w:line="240" w:lineRule="auto"/>
    </w:pPr>
    <w:rPr>
      <w:sz w:val="18"/>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Pr>
    <w:tcPr>
      <w:shd w:val="clear" w:color="auto" w:fill="FFFFFF" w:themeFill="background1"/>
    </w:tcPr>
    <w:tblStylePr w:type="firstRow">
      <w:rPr>
        <w:rFonts w:asciiTheme="majorHAnsi" w:hAnsiTheme="majorHAnsi"/>
        <w:b/>
        <w:bCs/>
        <w:color w:val="000000" w:themeColor="text1"/>
        <w:sz w:val="18"/>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DBE5F1" w:themeFill="accent1" w:themeFillTint="33"/>
      </w:tcPr>
    </w:tblStylePr>
    <w:tblStylePr w:type="lastRow">
      <w:rPr>
        <w:rFonts w:asciiTheme="majorHAnsi" w:hAnsiTheme="majorHAnsi"/>
        <w:b w:val="0"/>
        <w:bCs/>
        <w:sz w:val="16"/>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FFFFFF" w:themeFill="background1"/>
      </w:tcPr>
    </w:tblStylePr>
    <w:tblStylePr w:type="firstCol">
      <w:rPr>
        <w:rFonts w:asciiTheme="majorHAnsi" w:hAnsiTheme="majorHAnsi"/>
        <w:b w:val="0"/>
        <w:bCs/>
        <w:sz w:val="16"/>
      </w:rPr>
    </w:tblStylePr>
    <w:tblStylePr w:type="lastCol">
      <w:rPr>
        <w:rFonts w:asciiTheme="majorHAnsi" w:hAnsiTheme="majorHAnsi"/>
        <w:b w:val="0"/>
        <w:bCs/>
        <w:sz w:val="16"/>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FFFFFF" w:themeFill="background1"/>
      </w:tcPr>
    </w:tblStylePr>
    <w:tblStylePr w:type="band1Vert">
      <w:tblPr/>
      <w:tcPr>
        <w:shd w:val="clear" w:color="auto" w:fill="FFFFFF" w:themeFill="background1"/>
      </w:tcPr>
    </w:tblStylePr>
    <w:tblStylePr w:type="band1Horz">
      <w:rPr>
        <w:rFonts w:asciiTheme="majorHAnsi" w:hAnsiTheme="majorHAnsi"/>
        <w:sz w:val="16"/>
      </w:rPr>
      <w:tblPr/>
      <w:tcPr>
        <w:shd w:val="clear" w:color="auto" w:fill="FFFFFF" w:themeFill="background1"/>
      </w:tcPr>
    </w:tblStylePr>
  </w:style>
  <w:style w:type="character" w:styleId="Hyperlink">
    <w:name w:val="Hyperlink"/>
    <w:basedOn w:val="DefaultParagraphFont"/>
    <w:uiPriority w:val="99"/>
    <w:unhideWhenUsed/>
    <w:rsid w:val="0098290F"/>
    <w:rPr>
      <w:color w:val="0000FF" w:themeColor="hyperlink"/>
      <w:u w:val="single"/>
    </w:rPr>
  </w:style>
  <w:style w:type="character" w:styleId="UnresolvedMention">
    <w:name w:val="Unresolved Mention"/>
    <w:basedOn w:val="DefaultParagraphFont"/>
    <w:uiPriority w:val="99"/>
    <w:semiHidden/>
    <w:unhideWhenUsed/>
    <w:rsid w:val="0098290F"/>
    <w:rPr>
      <w:color w:val="605E5C"/>
      <w:shd w:val="clear" w:color="auto" w:fill="E1DFDD"/>
    </w:rPr>
  </w:style>
  <w:style w:type="paragraph" w:styleId="TOCHeading">
    <w:name w:val="TOC Heading"/>
    <w:basedOn w:val="Heading1"/>
    <w:next w:val="Normal"/>
    <w:uiPriority w:val="39"/>
    <w:unhideWhenUsed/>
    <w:qFormat/>
    <w:rsid w:val="00447A3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447A37"/>
    <w:pPr>
      <w:spacing w:before="120"/>
      <w:ind w:left="200"/>
    </w:pPr>
    <w:rPr>
      <w:rFonts w:asciiTheme="minorHAnsi" w:hAnsiTheme="minorHAnsi"/>
      <w:i/>
      <w:iCs/>
    </w:rPr>
  </w:style>
  <w:style w:type="paragraph" w:styleId="TOC1">
    <w:name w:val="toc 1"/>
    <w:basedOn w:val="Normal"/>
    <w:next w:val="Normal"/>
    <w:autoRedefine/>
    <w:uiPriority w:val="39"/>
    <w:unhideWhenUsed/>
    <w:rsid w:val="00447A37"/>
    <w:pPr>
      <w:spacing w:before="240" w:after="120"/>
    </w:pPr>
    <w:rPr>
      <w:rFonts w:asciiTheme="minorHAnsi" w:hAnsiTheme="minorHAnsi"/>
      <w:b/>
      <w:bCs/>
    </w:rPr>
  </w:style>
  <w:style w:type="paragraph" w:styleId="TOC3">
    <w:name w:val="toc 3"/>
    <w:basedOn w:val="Normal"/>
    <w:next w:val="Normal"/>
    <w:autoRedefine/>
    <w:uiPriority w:val="39"/>
    <w:unhideWhenUsed/>
    <w:rsid w:val="00447A37"/>
    <w:pPr>
      <w:ind w:left="400"/>
    </w:pPr>
    <w:rPr>
      <w:rFonts w:asciiTheme="minorHAnsi" w:hAnsiTheme="minorHAnsi"/>
    </w:r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ffffff4">
    <w:basedOn w:val="TableNormal"/>
    <w:pPr>
      <w:spacing w:line="240" w:lineRule="auto"/>
    </w:pPr>
    <w:tblPr>
      <w:tblStyleRowBandSize w:val="1"/>
      <w:tblStyleColBandSize w:val="1"/>
      <w:tblCellMar>
        <w:top w:w="100" w:type="dxa"/>
        <w:left w:w="100" w:type="dxa"/>
        <w:bottom w:w="100" w:type="dxa"/>
        <w:right w:w="100" w:type="dxa"/>
      </w:tblCellMar>
    </w:tblPr>
  </w:style>
  <w:style w:type="paragraph" w:customStyle="1" w:styleId="TABLEHEADER">
    <w:name w:val="TABLE HEADER"/>
    <w:basedOn w:val="Normal"/>
    <w:qFormat/>
    <w:rsid w:val="009C7FCA"/>
    <w:pPr>
      <w:spacing w:line="240" w:lineRule="auto"/>
    </w:pPr>
    <w:rPr>
      <w:color w:val="000000" w:themeColor="text1"/>
      <w:sz w:val="18"/>
      <w:szCs w:val="18"/>
    </w:rPr>
  </w:style>
  <w:style w:type="paragraph" w:customStyle="1" w:styleId="Tableinfo">
    <w:name w:val="Table info"/>
    <w:basedOn w:val="TABLEHEADER"/>
    <w:qFormat/>
    <w:rsid w:val="009C7FCA"/>
    <w:rPr>
      <w:color w:val="404040" w:themeColor="text1" w:themeTint="BF"/>
      <w:sz w:val="16"/>
      <w:szCs w:val="16"/>
    </w:rPr>
  </w:style>
  <w:style w:type="paragraph" w:styleId="Header">
    <w:name w:val="header"/>
    <w:basedOn w:val="Normal"/>
    <w:link w:val="HeaderChar"/>
    <w:uiPriority w:val="99"/>
    <w:unhideWhenUsed/>
    <w:rsid w:val="00033D8D"/>
    <w:pPr>
      <w:tabs>
        <w:tab w:val="center" w:pos="4513"/>
        <w:tab w:val="right" w:pos="9026"/>
      </w:tabs>
      <w:spacing w:line="240" w:lineRule="auto"/>
    </w:pPr>
  </w:style>
  <w:style w:type="character" w:customStyle="1" w:styleId="HeaderChar">
    <w:name w:val="Header Char"/>
    <w:basedOn w:val="DefaultParagraphFont"/>
    <w:link w:val="Header"/>
    <w:uiPriority w:val="99"/>
    <w:rsid w:val="00033D8D"/>
  </w:style>
  <w:style w:type="paragraph" w:styleId="Footer">
    <w:name w:val="footer"/>
    <w:basedOn w:val="Normal"/>
    <w:link w:val="FooterChar"/>
    <w:uiPriority w:val="99"/>
    <w:unhideWhenUsed/>
    <w:rsid w:val="00033D8D"/>
    <w:pPr>
      <w:tabs>
        <w:tab w:val="center" w:pos="4513"/>
        <w:tab w:val="right" w:pos="9026"/>
      </w:tabs>
      <w:spacing w:line="240" w:lineRule="auto"/>
    </w:pPr>
  </w:style>
  <w:style w:type="character" w:customStyle="1" w:styleId="FooterChar">
    <w:name w:val="Footer Char"/>
    <w:basedOn w:val="DefaultParagraphFont"/>
    <w:link w:val="Footer"/>
    <w:uiPriority w:val="99"/>
    <w:rsid w:val="00033D8D"/>
  </w:style>
  <w:style w:type="paragraph" w:customStyle="1" w:styleId="Heading-2">
    <w:name w:val="Heading-2"/>
    <w:basedOn w:val="Normal"/>
    <w:link w:val="Heading-2Char"/>
    <w:qFormat/>
    <w:rsid w:val="00990003"/>
    <w:pPr>
      <w:spacing w:line="259" w:lineRule="auto"/>
    </w:pPr>
    <w:rPr>
      <w:rFonts w:ascii="Noto Sans" w:eastAsia="Arial" w:hAnsi="Noto Sans" w:cs="Arial"/>
      <w:b/>
      <w:bCs/>
      <w:color w:val="000000" w:themeColor="text1"/>
      <w:sz w:val="28"/>
      <w:szCs w:val="28"/>
      <w:lang w:eastAsia="en-US"/>
    </w:rPr>
  </w:style>
  <w:style w:type="character" w:customStyle="1" w:styleId="Heading-2Char">
    <w:name w:val="Heading-2 Char"/>
    <w:basedOn w:val="DefaultParagraphFont"/>
    <w:link w:val="Heading-2"/>
    <w:rsid w:val="00990003"/>
    <w:rPr>
      <w:rFonts w:ascii="Noto Sans" w:eastAsia="Arial" w:hAnsi="Noto Sans" w:cs="Arial"/>
      <w:b/>
      <w:bCs/>
      <w:color w:val="000000" w:themeColor="text1"/>
      <w:sz w:val="28"/>
      <w:szCs w:val="28"/>
      <w:lang w:eastAsia="en-US"/>
    </w:rPr>
  </w:style>
  <w:style w:type="table" w:styleId="GridTable1Light-Accent3">
    <w:name w:val="Grid Table 1 Light Accent 3"/>
    <w:basedOn w:val="TableNormal"/>
    <w:uiPriority w:val="46"/>
    <w:rsid w:val="00990003"/>
    <w:pPr>
      <w:spacing w:line="240" w:lineRule="auto"/>
      <w:ind w:left="0"/>
    </w:pPr>
    <w:rPr>
      <w:rFonts w:asciiTheme="minorHAnsi" w:eastAsiaTheme="minorHAnsi" w:hAnsiTheme="minorHAnsi" w:cstheme="minorBidi"/>
      <w:color w:val="auto"/>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H2">
    <w:name w:val="H2"/>
    <w:basedOn w:val="Normal"/>
    <w:qFormat/>
    <w:rsid w:val="00F6257B"/>
    <w:rPr>
      <w:color w:val="2F5596"/>
      <w:sz w:val="22"/>
      <w:szCs w:val="18"/>
    </w:rPr>
  </w:style>
  <w:style w:type="paragraph" w:customStyle="1" w:styleId="Highlighted">
    <w:name w:val="Highlighted"/>
    <w:basedOn w:val="Normal"/>
    <w:qFormat/>
    <w:rsid w:val="00961730"/>
    <w:rPr>
      <w:b/>
      <w:bCs/>
      <w:color w:val="2F5596"/>
      <w:sz w:val="24"/>
      <w:szCs w:val="24"/>
    </w:rPr>
  </w:style>
  <w:style w:type="paragraph" w:styleId="Revision">
    <w:name w:val="Revision"/>
    <w:hidden/>
    <w:uiPriority w:val="99"/>
    <w:semiHidden/>
    <w:rsid w:val="00EE135F"/>
    <w:pPr>
      <w:spacing w:line="240" w:lineRule="auto"/>
      <w:ind w:left="0"/>
    </w:pPr>
    <w:rPr>
      <w:sz w:val="20"/>
      <w:szCs w:val="20"/>
    </w:rPr>
  </w:style>
  <w:style w:type="paragraph" w:styleId="FootnoteText">
    <w:name w:val="footnote text"/>
    <w:basedOn w:val="Normal"/>
    <w:link w:val="FootnoteTextChar"/>
    <w:uiPriority w:val="99"/>
    <w:semiHidden/>
    <w:unhideWhenUsed/>
    <w:rsid w:val="00975E32"/>
    <w:pPr>
      <w:spacing w:line="240" w:lineRule="auto"/>
    </w:pPr>
  </w:style>
  <w:style w:type="character" w:customStyle="1" w:styleId="FootnoteTextChar">
    <w:name w:val="Footnote Text Char"/>
    <w:basedOn w:val="DefaultParagraphFont"/>
    <w:link w:val="FootnoteText"/>
    <w:uiPriority w:val="99"/>
    <w:semiHidden/>
    <w:rsid w:val="00975E32"/>
    <w:rPr>
      <w:sz w:val="20"/>
      <w:szCs w:val="20"/>
    </w:rPr>
  </w:style>
  <w:style w:type="character" w:styleId="FootnoteReference">
    <w:name w:val="footnote reference"/>
    <w:basedOn w:val="DefaultParagraphFont"/>
    <w:uiPriority w:val="99"/>
    <w:semiHidden/>
    <w:unhideWhenUsed/>
    <w:rsid w:val="00975E32"/>
    <w:rPr>
      <w:vertAlign w:val="superscript"/>
    </w:rPr>
  </w:style>
  <w:style w:type="character" w:styleId="Mention">
    <w:name w:val="Mention"/>
    <w:basedOn w:val="DefaultParagraphFont"/>
    <w:uiPriority w:val="99"/>
    <w:unhideWhenUsed/>
    <w:rsid w:val="00EF125D"/>
    <w:rPr>
      <w:color w:val="2B579A"/>
      <w:shd w:val="clear" w:color="auto" w:fill="E1DFDD"/>
    </w:rPr>
  </w:style>
  <w:style w:type="character" w:styleId="PageNumber">
    <w:name w:val="page number"/>
    <w:basedOn w:val="DefaultParagraphFont"/>
    <w:uiPriority w:val="99"/>
    <w:semiHidden/>
    <w:unhideWhenUsed/>
    <w:rsid w:val="0076390E"/>
  </w:style>
  <w:style w:type="character" w:styleId="FollowedHyperlink">
    <w:name w:val="FollowedHyperlink"/>
    <w:basedOn w:val="DefaultParagraphFont"/>
    <w:uiPriority w:val="99"/>
    <w:semiHidden/>
    <w:unhideWhenUsed/>
    <w:rsid w:val="00CC01E2"/>
    <w:rPr>
      <w:color w:val="800080" w:themeColor="followedHyperlink"/>
      <w:u w:val="single"/>
    </w:rPr>
  </w:style>
  <w:style w:type="paragraph" w:customStyle="1" w:styleId="QUESTION">
    <w:name w:val="QUESTION"/>
    <w:basedOn w:val="Normal"/>
    <w:qFormat/>
    <w:rsid w:val="000E7A49"/>
    <w:pPr>
      <w:widowControl w:val="0"/>
      <w:spacing w:line="240" w:lineRule="auto"/>
    </w:pPr>
    <w:rPr>
      <w:rFonts w:asciiTheme="majorHAnsi" w:eastAsia="Noto Sans Symbols" w:hAnsiTheme="majorHAnsi" w:cstheme="majorHAnsi"/>
      <w:b/>
      <w:bCs/>
      <w:color w:val="434343"/>
      <w:sz w:val="28"/>
      <w:szCs w:val="28"/>
    </w:rPr>
  </w:style>
  <w:style w:type="paragraph" w:styleId="TOC4">
    <w:name w:val="toc 4"/>
    <w:basedOn w:val="Normal"/>
    <w:next w:val="Normal"/>
    <w:autoRedefine/>
    <w:uiPriority w:val="39"/>
    <w:unhideWhenUsed/>
    <w:rsid w:val="00A47DF7"/>
    <w:pPr>
      <w:ind w:left="600"/>
    </w:pPr>
    <w:rPr>
      <w:rFonts w:asciiTheme="minorHAnsi" w:hAnsiTheme="minorHAnsi"/>
    </w:rPr>
  </w:style>
  <w:style w:type="paragraph" w:styleId="TOC5">
    <w:name w:val="toc 5"/>
    <w:basedOn w:val="Normal"/>
    <w:next w:val="Normal"/>
    <w:autoRedefine/>
    <w:uiPriority w:val="39"/>
    <w:unhideWhenUsed/>
    <w:rsid w:val="00A47DF7"/>
    <w:pPr>
      <w:ind w:left="800"/>
    </w:pPr>
    <w:rPr>
      <w:rFonts w:asciiTheme="minorHAnsi" w:hAnsiTheme="minorHAnsi"/>
    </w:rPr>
  </w:style>
  <w:style w:type="paragraph" w:styleId="TOC6">
    <w:name w:val="toc 6"/>
    <w:basedOn w:val="Normal"/>
    <w:next w:val="Normal"/>
    <w:autoRedefine/>
    <w:uiPriority w:val="39"/>
    <w:unhideWhenUsed/>
    <w:rsid w:val="00A47DF7"/>
    <w:pPr>
      <w:ind w:left="1000"/>
    </w:pPr>
    <w:rPr>
      <w:rFonts w:asciiTheme="minorHAnsi" w:hAnsiTheme="minorHAnsi"/>
    </w:rPr>
  </w:style>
  <w:style w:type="paragraph" w:styleId="TOC7">
    <w:name w:val="toc 7"/>
    <w:basedOn w:val="Normal"/>
    <w:next w:val="Normal"/>
    <w:autoRedefine/>
    <w:uiPriority w:val="39"/>
    <w:unhideWhenUsed/>
    <w:rsid w:val="00A47DF7"/>
    <w:pPr>
      <w:ind w:left="1200"/>
    </w:pPr>
    <w:rPr>
      <w:rFonts w:asciiTheme="minorHAnsi" w:hAnsiTheme="minorHAnsi"/>
    </w:rPr>
  </w:style>
  <w:style w:type="paragraph" w:styleId="TOC8">
    <w:name w:val="toc 8"/>
    <w:basedOn w:val="Normal"/>
    <w:next w:val="Normal"/>
    <w:autoRedefine/>
    <w:uiPriority w:val="39"/>
    <w:unhideWhenUsed/>
    <w:rsid w:val="00A47DF7"/>
    <w:pPr>
      <w:ind w:left="1400"/>
    </w:pPr>
    <w:rPr>
      <w:rFonts w:asciiTheme="minorHAnsi" w:hAnsiTheme="minorHAnsi"/>
    </w:rPr>
  </w:style>
  <w:style w:type="paragraph" w:styleId="TOC9">
    <w:name w:val="toc 9"/>
    <w:basedOn w:val="Normal"/>
    <w:next w:val="Normal"/>
    <w:autoRedefine/>
    <w:uiPriority w:val="39"/>
    <w:unhideWhenUsed/>
    <w:rsid w:val="00A47DF7"/>
    <w:pPr>
      <w:ind w:left="16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6281">
      <w:bodyDiv w:val="1"/>
      <w:marLeft w:val="0"/>
      <w:marRight w:val="0"/>
      <w:marTop w:val="0"/>
      <w:marBottom w:val="0"/>
      <w:divBdr>
        <w:top w:val="none" w:sz="0" w:space="0" w:color="auto"/>
        <w:left w:val="none" w:sz="0" w:space="0" w:color="auto"/>
        <w:bottom w:val="none" w:sz="0" w:space="0" w:color="auto"/>
        <w:right w:val="none" w:sz="0" w:space="0" w:color="auto"/>
      </w:divBdr>
    </w:div>
    <w:div w:id="89208163">
      <w:bodyDiv w:val="1"/>
      <w:marLeft w:val="0"/>
      <w:marRight w:val="0"/>
      <w:marTop w:val="0"/>
      <w:marBottom w:val="0"/>
      <w:divBdr>
        <w:top w:val="none" w:sz="0" w:space="0" w:color="auto"/>
        <w:left w:val="none" w:sz="0" w:space="0" w:color="auto"/>
        <w:bottom w:val="none" w:sz="0" w:space="0" w:color="auto"/>
        <w:right w:val="none" w:sz="0" w:space="0" w:color="auto"/>
      </w:divBdr>
      <w:divsChild>
        <w:div w:id="295448216">
          <w:marLeft w:val="283"/>
          <w:marRight w:val="0"/>
          <w:marTop w:val="0"/>
          <w:marBottom w:val="0"/>
          <w:divBdr>
            <w:top w:val="none" w:sz="0" w:space="0" w:color="auto"/>
            <w:left w:val="none" w:sz="0" w:space="0" w:color="auto"/>
            <w:bottom w:val="none" w:sz="0" w:space="0" w:color="auto"/>
            <w:right w:val="none" w:sz="0" w:space="0" w:color="auto"/>
          </w:divBdr>
        </w:div>
        <w:div w:id="569967521">
          <w:marLeft w:val="283"/>
          <w:marRight w:val="0"/>
          <w:marTop w:val="0"/>
          <w:marBottom w:val="0"/>
          <w:divBdr>
            <w:top w:val="none" w:sz="0" w:space="0" w:color="auto"/>
            <w:left w:val="none" w:sz="0" w:space="0" w:color="auto"/>
            <w:bottom w:val="none" w:sz="0" w:space="0" w:color="auto"/>
            <w:right w:val="none" w:sz="0" w:space="0" w:color="auto"/>
          </w:divBdr>
        </w:div>
        <w:div w:id="576869406">
          <w:marLeft w:val="283"/>
          <w:marRight w:val="0"/>
          <w:marTop w:val="0"/>
          <w:marBottom w:val="0"/>
          <w:divBdr>
            <w:top w:val="none" w:sz="0" w:space="0" w:color="auto"/>
            <w:left w:val="none" w:sz="0" w:space="0" w:color="auto"/>
            <w:bottom w:val="none" w:sz="0" w:space="0" w:color="auto"/>
            <w:right w:val="none" w:sz="0" w:space="0" w:color="auto"/>
          </w:divBdr>
        </w:div>
        <w:div w:id="856230859">
          <w:marLeft w:val="283"/>
          <w:marRight w:val="0"/>
          <w:marTop w:val="0"/>
          <w:marBottom w:val="0"/>
          <w:divBdr>
            <w:top w:val="none" w:sz="0" w:space="0" w:color="auto"/>
            <w:left w:val="none" w:sz="0" w:space="0" w:color="auto"/>
            <w:bottom w:val="none" w:sz="0" w:space="0" w:color="auto"/>
            <w:right w:val="none" w:sz="0" w:space="0" w:color="auto"/>
          </w:divBdr>
        </w:div>
        <w:div w:id="913666325">
          <w:marLeft w:val="283"/>
          <w:marRight w:val="0"/>
          <w:marTop w:val="0"/>
          <w:marBottom w:val="0"/>
          <w:divBdr>
            <w:top w:val="none" w:sz="0" w:space="0" w:color="auto"/>
            <w:left w:val="none" w:sz="0" w:space="0" w:color="auto"/>
            <w:bottom w:val="none" w:sz="0" w:space="0" w:color="auto"/>
            <w:right w:val="none" w:sz="0" w:space="0" w:color="auto"/>
          </w:divBdr>
        </w:div>
        <w:div w:id="956450016">
          <w:marLeft w:val="283"/>
          <w:marRight w:val="0"/>
          <w:marTop w:val="0"/>
          <w:marBottom w:val="0"/>
          <w:divBdr>
            <w:top w:val="none" w:sz="0" w:space="0" w:color="auto"/>
            <w:left w:val="none" w:sz="0" w:space="0" w:color="auto"/>
            <w:bottom w:val="none" w:sz="0" w:space="0" w:color="auto"/>
            <w:right w:val="none" w:sz="0" w:space="0" w:color="auto"/>
          </w:divBdr>
        </w:div>
        <w:div w:id="1559437854">
          <w:marLeft w:val="283"/>
          <w:marRight w:val="0"/>
          <w:marTop w:val="0"/>
          <w:marBottom w:val="0"/>
          <w:divBdr>
            <w:top w:val="none" w:sz="0" w:space="0" w:color="auto"/>
            <w:left w:val="none" w:sz="0" w:space="0" w:color="auto"/>
            <w:bottom w:val="none" w:sz="0" w:space="0" w:color="auto"/>
            <w:right w:val="none" w:sz="0" w:space="0" w:color="auto"/>
          </w:divBdr>
        </w:div>
        <w:div w:id="1611350312">
          <w:marLeft w:val="283"/>
          <w:marRight w:val="0"/>
          <w:marTop w:val="0"/>
          <w:marBottom w:val="0"/>
          <w:divBdr>
            <w:top w:val="none" w:sz="0" w:space="0" w:color="auto"/>
            <w:left w:val="none" w:sz="0" w:space="0" w:color="auto"/>
            <w:bottom w:val="none" w:sz="0" w:space="0" w:color="auto"/>
            <w:right w:val="none" w:sz="0" w:space="0" w:color="auto"/>
          </w:divBdr>
        </w:div>
        <w:div w:id="1727727155">
          <w:marLeft w:val="283"/>
          <w:marRight w:val="0"/>
          <w:marTop w:val="0"/>
          <w:marBottom w:val="0"/>
          <w:divBdr>
            <w:top w:val="none" w:sz="0" w:space="0" w:color="auto"/>
            <w:left w:val="none" w:sz="0" w:space="0" w:color="auto"/>
            <w:bottom w:val="none" w:sz="0" w:space="0" w:color="auto"/>
            <w:right w:val="none" w:sz="0" w:space="0" w:color="auto"/>
          </w:divBdr>
        </w:div>
        <w:div w:id="1754667272">
          <w:marLeft w:val="283"/>
          <w:marRight w:val="0"/>
          <w:marTop w:val="0"/>
          <w:marBottom w:val="0"/>
          <w:divBdr>
            <w:top w:val="none" w:sz="0" w:space="0" w:color="auto"/>
            <w:left w:val="none" w:sz="0" w:space="0" w:color="auto"/>
            <w:bottom w:val="none" w:sz="0" w:space="0" w:color="auto"/>
            <w:right w:val="none" w:sz="0" w:space="0" w:color="auto"/>
          </w:divBdr>
        </w:div>
      </w:divsChild>
    </w:div>
    <w:div w:id="452598481">
      <w:bodyDiv w:val="1"/>
      <w:marLeft w:val="0"/>
      <w:marRight w:val="0"/>
      <w:marTop w:val="0"/>
      <w:marBottom w:val="0"/>
      <w:divBdr>
        <w:top w:val="none" w:sz="0" w:space="0" w:color="auto"/>
        <w:left w:val="none" w:sz="0" w:space="0" w:color="auto"/>
        <w:bottom w:val="none" w:sz="0" w:space="0" w:color="auto"/>
        <w:right w:val="none" w:sz="0" w:space="0" w:color="auto"/>
      </w:divBdr>
      <w:divsChild>
        <w:div w:id="409812560">
          <w:marLeft w:val="-567"/>
          <w:marRight w:val="0"/>
          <w:marTop w:val="0"/>
          <w:marBottom w:val="0"/>
          <w:divBdr>
            <w:top w:val="none" w:sz="0" w:space="0" w:color="auto"/>
            <w:left w:val="none" w:sz="0" w:space="0" w:color="auto"/>
            <w:bottom w:val="none" w:sz="0" w:space="0" w:color="auto"/>
            <w:right w:val="none" w:sz="0" w:space="0" w:color="auto"/>
          </w:divBdr>
        </w:div>
      </w:divsChild>
    </w:div>
    <w:div w:id="874539779">
      <w:bodyDiv w:val="1"/>
      <w:marLeft w:val="0"/>
      <w:marRight w:val="0"/>
      <w:marTop w:val="0"/>
      <w:marBottom w:val="0"/>
      <w:divBdr>
        <w:top w:val="none" w:sz="0" w:space="0" w:color="auto"/>
        <w:left w:val="none" w:sz="0" w:space="0" w:color="auto"/>
        <w:bottom w:val="none" w:sz="0" w:space="0" w:color="auto"/>
        <w:right w:val="none" w:sz="0" w:space="0" w:color="auto"/>
      </w:divBdr>
      <w:divsChild>
        <w:div w:id="51774010">
          <w:marLeft w:val="283"/>
          <w:marRight w:val="0"/>
          <w:marTop w:val="0"/>
          <w:marBottom w:val="0"/>
          <w:divBdr>
            <w:top w:val="none" w:sz="0" w:space="0" w:color="auto"/>
            <w:left w:val="none" w:sz="0" w:space="0" w:color="auto"/>
            <w:bottom w:val="none" w:sz="0" w:space="0" w:color="auto"/>
            <w:right w:val="none" w:sz="0" w:space="0" w:color="auto"/>
          </w:divBdr>
        </w:div>
        <w:div w:id="273829196">
          <w:marLeft w:val="283"/>
          <w:marRight w:val="0"/>
          <w:marTop w:val="0"/>
          <w:marBottom w:val="0"/>
          <w:divBdr>
            <w:top w:val="none" w:sz="0" w:space="0" w:color="auto"/>
            <w:left w:val="none" w:sz="0" w:space="0" w:color="auto"/>
            <w:bottom w:val="none" w:sz="0" w:space="0" w:color="auto"/>
            <w:right w:val="none" w:sz="0" w:space="0" w:color="auto"/>
          </w:divBdr>
        </w:div>
        <w:div w:id="478230778">
          <w:marLeft w:val="283"/>
          <w:marRight w:val="0"/>
          <w:marTop w:val="0"/>
          <w:marBottom w:val="0"/>
          <w:divBdr>
            <w:top w:val="none" w:sz="0" w:space="0" w:color="auto"/>
            <w:left w:val="none" w:sz="0" w:space="0" w:color="auto"/>
            <w:bottom w:val="none" w:sz="0" w:space="0" w:color="auto"/>
            <w:right w:val="none" w:sz="0" w:space="0" w:color="auto"/>
          </w:divBdr>
        </w:div>
        <w:div w:id="600921126">
          <w:marLeft w:val="283"/>
          <w:marRight w:val="0"/>
          <w:marTop w:val="0"/>
          <w:marBottom w:val="0"/>
          <w:divBdr>
            <w:top w:val="none" w:sz="0" w:space="0" w:color="auto"/>
            <w:left w:val="none" w:sz="0" w:space="0" w:color="auto"/>
            <w:bottom w:val="none" w:sz="0" w:space="0" w:color="auto"/>
            <w:right w:val="none" w:sz="0" w:space="0" w:color="auto"/>
          </w:divBdr>
        </w:div>
        <w:div w:id="621695322">
          <w:marLeft w:val="283"/>
          <w:marRight w:val="0"/>
          <w:marTop w:val="0"/>
          <w:marBottom w:val="0"/>
          <w:divBdr>
            <w:top w:val="none" w:sz="0" w:space="0" w:color="auto"/>
            <w:left w:val="none" w:sz="0" w:space="0" w:color="auto"/>
            <w:bottom w:val="none" w:sz="0" w:space="0" w:color="auto"/>
            <w:right w:val="none" w:sz="0" w:space="0" w:color="auto"/>
          </w:divBdr>
        </w:div>
        <w:div w:id="915361457">
          <w:marLeft w:val="283"/>
          <w:marRight w:val="0"/>
          <w:marTop w:val="0"/>
          <w:marBottom w:val="0"/>
          <w:divBdr>
            <w:top w:val="none" w:sz="0" w:space="0" w:color="auto"/>
            <w:left w:val="none" w:sz="0" w:space="0" w:color="auto"/>
            <w:bottom w:val="none" w:sz="0" w:space="0" w:color="auto"/>
            <w:right w:val="none" w:sz="0" w:space="0" w:color="auto"/>
          </w:divBdr>
        </w:div>
        <w:div w:id="985428891">
          <w:marLeft w:val="283"/>
          <w:marRight w:val="0"/>
          <w:marTop w:val="0"/>
          <w:marBottom w:val="0"/>
          <w:divBdr>
            <w:top w:val="none" w:sz="0" w:space="0" w:color="auto"/>
            <w:left w:val="none" w:sz="0" w:space="0" w:color="auto"/>
            <w:bottom w:val="none" w:sz="0" w:space="0" w:color="auto"/>
            <w:right w:val="none" w:sz="0" w:space="0" w:color="auto"/>
          </w:divBdr>
        </w:div>
        <w:div w:id="1690638974">
          <w:marLeft w:val="283"/>
          <w:marRight w:val="0"/>
          <w:marTop w:val="0"/>
          <w:marBottom w:val="0"/>
          <w:divBdr>
            <w:top w:val="none" w:sz="0" w:space="0" w:color="auto"/>
            <w:left w:val="none" w:sz="0" w:space="0" w:color="auto"/>
            <w:bottom w:val="none" w:sz="0" w:space="0" w:color="auto"/>
            <w:right w:val="none" w:sz="0" w:space="0" w:color="auto"/>
          </w:divBdr>
        </w:div>
        <w:div w:id="1873297301">
          <w:marLeft w:val="283"/>
          <w:marRight w:val="0"/>
          <w:marTop w:val="0"/>
          <w:marBottom w:val="0"/>
          <w:divBdr>
            <w:top w:val="none" w:sz="0" w:space="0" w:color="auto"/>
            <w:left w:val="none" w:sz="0" w:space="0" w:color="auto"/>
            <w:bottom w:val="none" w:sz="0" w:space="0" w:color="auto"/>
            <w:right w:val="none" w:sz="0" w:space="0" w:color="auto"/>
          </w:divBdr>
        </w:div>
        <w:div w:id="1972512067">
          <w:marLeft w:val="283"/>
          <w:marRight w:val="0"/>
          <w:marTop w:val="0"/>
          <w:marBottom w:val="0"/>
          <w:divBdr>
            <w:top w:val="none" w:sz="0" w:space="0" w:color="auto"/>
            <w:left w:val="none" w:sz="0" w:space="0" w:color="auto"/>
            <w:bottom w:val="none" w:sz="0" w:space="0" w:color="auto"/>
            <w:right w:val="none" w:sz="0" w:space="0" w:color="auto"/>
          </w:divBdr>
        </w:div>
      </w:divsChild>
    </w:div>
    <w:div w:id="1036002728">
      <w:bodyDiv w:val="1"/>
      <w:marLeft w:val="0"/>
      <w:marRight w:val="0"/>
      <w:marTop w:val="0"/>
      <w:marBottom w:val="0"/>
      <w:divBdr>
        <w:top w:val="none" w:sz="0" w:space="0" w:color="auto"/>
        <w:left w:val="none" w:sz="0" w:space="0" w:color="auto"/>
        <w:bottom w:val="none" w:sz="0" w:space="0" w:color="auto"/>
        <w:right w:val="none" w:sz="0" w:space="0" w:color="auto"/>
      </w:divBdr>
    </w:div>
    <w:div w:id="1317414883">
      <w:bodyDiv w:val="1"/>
      <w:marLeft w:val="0"/>
      <w:marRight w:val="0"/>
      <w:marTop w:val="0"/>
      <w:marBottom w:val="0"/>
      <w:divBdr>
        <w:top w:val="none" w:sz="0" w:space="0" w:color="auto"/>
        <w:left w:val="none" w:sz="0" w:space="0" w:color="auto"/>
        <w:bottom w:val="none" w:sz="0" w:space="0" w:color="auto"/>
        <w:right w:val="none" w:sz="0" w:space="0" w:color="auto"/>
      </w:divBdr>
    </w:div>
    <w:div w:id="1618489300">
      <w:bodyDiv w:val="1"/>
      <w:marLeft w:val="0"/>
      <w:marRight w:val="0"/>
      <w:marTop w:val="0"/>
      <w:marBottom w:val="0"/>
      <w:divBdr>
        <w:top w:val="none" w:sz="0" w:space="0" w:color="auto"/>
        <w:left w:val="none" w:sz="0" w:space="0" w:color="auto"/>
        <w:bottom w:val="none" w:sz="0" w:space="0" w:color="auto"/>
        <w:right w:val="none" w:sz="0" w:space="0" w:color="auto"/>
      </w:divBdr>
      <w:divsChild>
        <w:div w:id="1577520669">
          <w:marLeft w:val="-567"/>
          <w:marRight w:val="0"/>
          <w:marTop w:val="0"/>
          <w:marBottom w:val="0"/>
          <w:divBdr>
            <w:top w:val="none" w:sz="0" w:space="0" w:color="auto"/>
            <w:left w:val="none" w:sz="0" w:space="0" w:color="auto"/>
            <w:bottom w:val="none" w:sz="0" w:space="0" w:color="auto"/>
            <w:right w:val="none" w:sz="0" w:space="0" w:color="auto"/>
          </w:divBdr>
        </w:div>
      </w:divsChild>
    </w:div>
    <w:div w:id="169013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mgf.sharepoint.com/sites/StrategyResources/Shared%20Documents/Forms/AllItems.aspx?id=%2Fsites%2FStrategyResources%2FShared%20Documents%2FTrainings%20%26%20Resources%2FBMGF%20Strategy%20Taxonomy%5FFINAL%5FRevised%20March%202023%20%2Epdf&amp;parent=%2Fsites%2FStrategyResources%2FShared%20Documents%2FTrainings%20%26%20Resources" TargetMode="External"/><Relationship Id="rId18" Type="http://schemas.openxmlformats.org/officeDocument/2006/relationships/hyperlink" Target="https://www.fairprocessframework.org/sandboxcgiar/implementa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openaccess.gatesfoundation.org/" TargetMode="External"/><Relationship Id="rId17" Type="http://schemas.openxmlformats.org/officeDocument/2006/relationships/hyperlink" Target="https://www.fairprocessframework.org/sandboxcgiar/direction-setting-independent/" TargetMode="External"/><Relationship Id="rId2" Type="http://schemas.openxmlformats.org/officeDocument/2006/relationships/customXml" Target="../customXml/item2.xml"/><Relationship Id="rId16" Type="http://schemas.openxmlformats.org/officeDocument/2006/relationships/hyperlink" Target="https://www.fairprocessframework.org/sandboxcgiar/direction-set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irprocessframework.org/sandboxcgiar/getting-started-sec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airprocessframework.org/sandboxcgiar/document-changes-in-review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processframework.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fairprocessframewor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access.gatesfoundation.org/how-to-comply/data-shar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ea36ef9-f09f-4fd8-a741-d977964f1093" xsi:nil="true"/>
    <_ip_UnifiedCompliancePolicyProperties xmlns="http://schemas.microsoft.com/sharepoint/v3" xsi:nil="true"/>
    <lcf76f155ced4ddcb4097134ff3c332f xmlns="48f5619b-58df-43cf-8514-42e22afba0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tlhsWt0JPaWQ6JhK8GG5jnfg==">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</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4650B7693C773F45A291E81F8957488D" ma:contentTypeVersion="22" ma:contentTypeDescription="Create a new document." ma:contentTypeScope="" ma:versionID="27e5bf3a4d58239948df646df70162f0">
  <xsd:schema xmlns:xsd="http://www.w3.org/2001/XMLSchema" xmlns:xs="http://www.w3.org/2001/XMLSchema" xmlns:p="http://schemas.microsoft.com/office/2006/metadata/properties" xmlns:ns1="http://schemas.microsoft.com/sharepoint/v3" xmlns:ns2="48f5619b-58df-43cf-8514-42e22afba07d" xmlns:ns3="0ea36ef9-f09f-4fd8-a741-d977964f1093" targetNamespace="http://schemas.microsoft.com/office/2006/metadata/properties" ma:root="true" ma:fieldsID="1a7c3d385fb8d8119355099da5126edf" ns1:_="" ns2:_="" ns3:_="">
    <xsd:import namespace="http://schemas.microsoft.com/sharepoint/v3"/>
    <xsd:import namespace="48f5619b-58df-43cf-8514-42e22afba07d"/>
    <xsd:import namespace="0ea36ef9-f09f-4fd8-a741-d977964f10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5619b-58df-43cf-8514-42e22afba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0d34ca7-17c4-4248-8885-186d010e4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36ef9-f09f-4fd8-a741-d977964f1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2e9c02e-20cf-4d80-847f-47a57fe0ff82}" ma:internalName="TaxCatchAll" ma:showField="CatchAllData" ma:web="0ea36ef9-f09f-4fd8-a741-d977964f1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BF92E-81A5-45F5-B532-9CBF63880C6E}">
  <ds:schemaRefs>
    <ds:schemaRef ds:uri="http://schemas.microsoft.com/office/2006/metadata/properties"/>
    <ds:schemaRef ds:uri="http://schemas.microsoft.com/office/infopath/2007/PartnerControls"/>
    <ds:schemaRef ds:uri="http://schemas.microsoft.com/sharepoint/v3"/>
    <ds:schemaRef ds:uri="0ea36ef9-f09f-4fd8-a741-d977964f1093"/>
    <ds:schemaRef ds:uri="48f5619b-58df-43cf-8514-42e22afba07d"/>
  </ds:schemaRefs>
</ds:datastoreItem>
</file>

<file path=customXml/itemProps2.xml><?xml version="1.0" encoding="utf-8"?>
<ds:datastoreItem xmlns:ds="http://schemas.openxmlformats.org/officeDocument/2006/customXml" ds:itemID="{C2FE3459-652E-5F4B-AC06-8D27EF40738E}">
  <ds:schemaRefs>
    <ds:schemaRef ds:uri="http://schemas.openxmlformats.org/officeDocument/2006/bibliography"/>
  </ds:schemaRefs>
</ds:datastoreItem>
</file>

<file path=customXml/itemProps3.xml><?xml version="1.0" encoding="utf-8"?>
<ds:datastoreItem xmlns:ds="http://schemas.openxmlformats.org/officeDocument/2006/customXml" ds:itemID="{B2C4F57A-6F4C-4EFF-8098-753D8BFA20A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3B72327-6AEF-44DA-BD90-FA93A92B9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5619b-58df-43cf-8514-42e22afba07d"/>
    <ds:schemaRef ds:uri="0ea36ef9-f09f-4fd8-a741-d977964f1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892a75-59a0-4e0e-9b97-f68af558ca2b}" enabled="1" method="Standard" siteId="{9f1098df-eebc-4be7-9878-bc3c8d059fd7}" removed="0"/>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2781</Words>
  <Characters>15854</Characters>
  <Application>Microsoft Office Word</Application>
  <DocSecurity>0</DocSecurity>
  <Lines>132</Lines>
  <Paragraphs>37</Paragraphs>
  <ScaleCrop>false</ScaleCrop>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Philpott</dc:creator>
  <cp:keywords/>
  <cp:lastModifiedBy>Sarah Targett</cp:lastModifiedBy>
  <cp:revision>9</cp:revision>
  <dcterms:created xsi:type="dcterms:W3CDTF">2025-01-07T15:24:00Z</dcterms:created>
  <dcterms:modified xsi:type="dcterms:W3CDTF">2025-01-07T15:34:00Z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0x0101004650B7693C773F45A291E81F8957488D</vt:lpwstr>
  </property>
  <property fmtid="{D5CDD505-2E9C-101B-9397-08002B2CF9AE}" pid="3" name="MediaServiceImageTags">
    <vt:lpwstr/>
  </property>
</Properties>
</file>